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0E4B4" w14:textId="77777777" w:rsidR="00021DB1" w:rsidRDefault="00021DB1">
      <w:pPr>
        <w:pStyle w:val="Standard"/>
      </w:pPr>
    </w:p>
    <w:p w14:paraId="3262A8F4" w14:textId="77777777" w:rsidR="00021DB1" w:rsidRPr="0079626B" w:rsidRDefault="00E5370B">
      <w:pPr>
        <w:pStyle w:val="Tytu"/>
        <w:rPr>
          <w:rFonts w:ascii="Times New Roman" w:hAnsi="Times New Roman" w:cs="Times New Roman"/>
        </w:rPr>
      </w:pPr>
      <w:r w:rsidRPr="0079626B">
        <w:rPr>
          <w:rFonts w:ascii="Times New Roman" w:hAnsi="Times New Roman" w:cs="Times New Roman"/>
        </w:rPr>
        <w:t>SPECYFIKACJA WARUNKÓW ZAMÓWIENIA</w:t>
      </w:r>
    </w:p>
    <w:p w14:paraId="0DF87122" w14:textId="77777777" w:rsidR="00021DB1" w:rsidRPr="0079626B" w:rsidRDefault="00021DB1">
      <w:pPr>
        <w:pStyle w:val="SIWZpkt"/>
        <w:spacing w:before="0" w:after="0" w:line="276" w:lineRule="auto"/>
        <w:rPr>
          <w:rFonts w:ascii="Times New Roman" w:hAnsi="Times New Roman" w:cs="Times New Roman"/>
          <w:b w:val="0"/>
          <w:i/>
          <w:iCs/>
        </w:rPr>
      </w:pPr>
    </w:p>
    <w:p w14:paraId="0F18ECB0" w14:textId="77777777" w:rsidR="00021DB1" w:rsidRPr="0079626B" w:rsidRDefault="00E5370B">
      <w:pPr>
        <w:pStyle w:val="SIWZpkt"/>
        <w:numPr>
          <w:ilvl w:val="0"/>
          <w:numId w:val="68"/>
        </w:numPr>
        <w:spacing w:before="0" w:after="0" w:line="276" w:lineRule="auto"/>
        <w:rPr>
          <w:rFonts w:ascii="Times New Roman" w:hAnsi="Times New Roman" w:cs="Times New Roman"/>
          <w:sz w:val="28"/>
          <w:szCs w:val="32"/>
        </w:rPr>
      </w:pPr>
      <w:r w:rsidRPr="0079626B">
        <w:rPr>
          <w:rFonts w:ascii="Times New Roman" w:hAnsi="Times New Roman" w:cs="Times New Roman"/>
          <w:sz w:val="28"/>
          <w:szCs w:val="32"/>
        </w:rPr>
        <w:t>Dane Zamawiającego</w:t>
      </w:r>
    </w:p>
    <w:p w14:paraId="4A3CCC6A" w14:textId="77777777" w:rsidR="00021DB1" w:rsidRPr="0079626B" w:rsidRDefault="00E5370B">
      <w:pPr>
        <w:pStyle w:val="SIWZ2"/>
        <w:numPr>
          <w:ilvl w:val="1"/>
          <w:numId w:val="68"/>
        </w:numPr>
        <w:tabs>
          <w:tab w:val="left" w:pos="-31680"/>
        </w:tabs>
        <w:spacing w:line="276" w:lineRule="auto"/>
        <w:rPr>
          <w:rFonts w:ascii="Times New Roman" w:hAnsi="Times New Roman" w:cs="Times New Roman"/>
        </w:rPr>
      </w:pPr>
      <w:r w:rsidRPr="0079626B">
        <w:rPr>
          <w:rFonts w:ascii="Times New Roman" w:hAnsi="Times New Roman" w:cs="Times New Roman"/>
          <w:b/>
          <w:bCs/>
          <w:color w:val="000000"/>
        </w:rPr>
        <w:tab/>
        <w:t>Nazwa oraz adres zamawiającego, numer telefonu, adres poczty elektronicznej oraz strony internetowej prowadzonego postępowania</w:t>
      </w:r>
    </w:p>
    <w:p w14:paraId="197AEC5B" w14:textId="77777777" w:rsidR="00021DB1" w:rsidRPr="0079626B" w:rsidRDefault="00E5370B">
      <w:pPr>
        <w:pStyle w:val="SIWZ2"/>
        <w:numPr>
          <w:ilvl w:val="2"/>
          <w:numId w:val="68"/>
        </w:numPr>
        <w:tabs>
          <w:tab w:val="left" w:pos="28278"/>
        </w:tabs>
        <w:spacing w:after="0" w:line="276" w:lineRule="auto"/>
        <w:jc w:val="left"/>
        <w:rPr>
          <w:rFonts w:ascii="Times New Roman" w:hAnsi="Times New Roman" w:cs="Times New Roman"/>
        </w:rPr>
      </w:pPr>
      <w:r w:rsidRPr="0079626B">
        <w:rPr>
          <w:rFonts w:ascii="Times New Roman" w:hAnsi="Times New Roman" w:cs="Times New Roman"/>
          <w:b/>
          <w:color w:val="000000"/>
        </w:rPr>
        <w:t>Nazwa Zamawiającego</w:t>
      </w:r>
      <w:r w:rsidRPr="0079626B">
        <w:rPr>
          <w:rFonts w:ascii="Times New Roman" w:hAnsi="Times New Roman" w:cs="Times New Roman"/>
          <w:color w:val="000000"/>
        </w:rPr>
        <w:t>: Lubelska Wojewódzka Komenda Ochotniczych Hufców Pracy</w:t>
      </w:r>
    </w:p>
    <w:p w14:paraId="1BCA1D7A" w14:textId="77777777" w:rsidR="00021DB1" w:rsidRPr="0079626B" w:rsidRDefault="00E5370B">
      <w:pPr>
        <w:pStyle w:val="SIWZ2"/>
        <w:numPr>
          <w:ilvl w:val="2"/>
          <w:numId w:val="68"/>
        </w:numPr>
        <w:tabs>
          <w:tab w:val="left" w:pos="28278"/>
        </w:tabs>
        <w:spacing w:after="0" w:line="276" w:lineRule="auto"/>
        <w:jc w:val="left"/>
        <w:rPr>
          <w:rFonts w:ascii="Times New Roman" w:hAnsi="Times New Roman" w:cs="Times New Roman"/>
        </w:rPr>
      </w:pPr>
      <w:r w:rsidRPr="0079626B">
        <w:rPr>
          <w:rFonts w:ascii="Times New Roman" w:hAnsi="Times New Roman" w:cs="Times New Roman"/>
          <w:b/>
          <w:color w:val="000000"/>
        </w:rPr>
        <w:t>Adres:</w:t>
      </w:r>
      <w:r w:rsidRPr="0079626B">
        <w:rPr>
          <w:rFonts w:ascii="Times New Roman" w:hAnsi="Times New Roman" w:cs="Times New Roman"/>
          <w:color w:val="000000"/>
        </w:rPr>
        <w:t xml:space="preserve"> ul. 1 Maja 14c, 20-410 Lublin</w:t>
      </w:r>
    </w:p>
    <w:p w14:paraId="33D99090" w14:textId="77777777" w:rsidR="00021DB1" w:rsidRPr="0079626B" w:rsidRDefault="00E5370B">
      <w:pPr>
        <w:pStyle w:val="SIWZ2"/>
        <w:numPr>
          <w:ilvl w:val="2"/>
          <w:numId w:val="68"/>
        </w:numPr>
        <w:tabs>
          <w:tab w:val="left" w:pos="28278"/>
        </w:tabs>
        <w:spacing w:after="0" w:line="276" w:lineRule="auto"/>
        <w:jc w:val="left"/>
        <w:rPr>
          <w:rFonts w:ascii="Times New Roman" w:hAnsi="Times New Roman" w:cs="Times New Roman"/>
        </w:rPr>
      </w:pPr>
      <w:r w:rsidRPr="0079626B">
        <w:rPr>
          <w:rFonts w:ascii="Times New Roman" w:hAnsi="Times New Roman" w:cs="Times New Roman"/>
          <w:b/>
          <w:color w:val="000000"/>
        </w:rPr>
        <w:t xml:space="preserve">Adres skrzynki </w:t>
      </w:r>
      <w:proofErr w:type="spellStart"/>
      <w:r w:rsidRPr="0079626B">
        <w:rPr>
          <w:rFonts w:ascii="Times New Roman" w:hAnsi="Times New Roman" w:cs="Times New Roman"/>
          <w:b/>
          <w:color w:val="000000"/>
        </w:rPr>
        <w:t>ePUAP</w:t>
      </w:r>
      <w:proofErr w:type="spellEnd"/>
      <w:r w:rsidRPr="0079626B">
        <w:rPr>
          <w:rFonts w:ascii="Times New Roman" w:hAnsi="Times New Roman" w:cs="Times New Roman"/>
          <w:color w:val="000000"/>
        </w:rPr>
        <w:t>: /LWKOHP03/</w:t>
      </w:r>
      <w:proofErr w:type="spellStart"/>
      <w:r w:rsidRPr="0079626B">
        <w:rPr>
          <w:rFonts w:ascii="Times New Roman" w:hAnsi="Times New Roman" w:cs="Times New Roman"/>
          <w:color w:val="000000"/>
        </w:rPr>
        <w:t>SkrytkaESP</w:t>
      </w:r>
      <w:proofErr w:type="spellEnd"/>
    </w:p>
    <w:p w14:paraId="3C8BA37A" w14:textId="77777777" w:rsidR="00021DB1" w:rsidRPr="0079626B" w:rsidRDefault="00E5370B">
      <w:pPr>
        <w:pStyle w:val="SIWZ2"/>
        <w:numPr>
          <w:ilvl w:val="2"/>
          <w:numId w:val="68"/>
        </w:numPr>
        <w:tabs>
          <w:tab w:val="left" w:pos="28278"/>
        </w:tabs>
        <w:spacing w:after="0" w:line="276" w:lineRule="auto"/>
        <w:rPr>
          <w:rFonts w:ascii="Times New Roman" w:hAnsi="Times New Roman" w:cs="Times New Roman"/>
        </w:rPr>
      </w:pPr>
      <w:r w:rsidRPr="0079626B">
        <w:rPr>
          <w:rFonts w:ascii="Times New Roman" w:hAnsi="Times New Roman" w:cs="Times New Roman"/>
          <w:b/>
        </w:rPr>
        <w:t>Nr telefonu:</w:t>
      </w:r>
      <w:r w:rsidRPr="0079626B">
        <w:rPr>
          <w:rFonts w:ascii="Times New Roman" w:hAnsi="Times New Roman" w:cs="Times New Roman"/>
        </w:rPr>
        <w:t xml:space="preserve"> </w:t>
      </w:r>
      <w:r w:rsidRPr="0079626B">
        <w:rPr>
          <w:rFonts w:ascii="Times New Roman" w:hAnsi="Times New Roman" w:cs="Times New Roman"/>
          <w:color w:val="000000"/>
        </w:rPr>
        <w:t>81 524 51 08</w:t>
      </w:r>
    </w:p>
    <w:p w14:paraId="540B5DE1" w14:textId="77777777" w:rsidR="00021DB1" w:rsidRPr="0079626B" w:rsidRDefault="00E5370B">
      <w:pPr>
        <w:pStyle w:val="SIWZ2"/>
        <w:numPr>
          <w:ilvl w:val="2"/>
          <w:numId w:val="68"/>
        </w:numPr>
        <w:tabs>
          <w:tab w:val="left" w:pos="28278"/>
        </w:tabs>
        <w:spacing w:line="276" w:lineRule="auto"/>
        <w:jc w:val="left"/>
        <w:rPr>
          <w:rFonts w:ascii="Times New Roman" w:hAnsi="Times New Roman" w:cs="Times New Roman"/>
        </w:rPr>
      </w:pPr>
      <w:r w:rsidRPr="0079626B">
        <w:rPr>
          <w:rFonts w:ascii="Times New Roman" w:hAnsi="Times New Roman" w:cs="Times New Roman"/>
          <w:b/>
        </w:rPr>
        <w:t>Adres poczty elek</w:t>
      </w:r>
      <w:r w:rsidRPr="0079626B">
        <w:rPr>
          <w:rFonts w:ascii="Times New Roman" w:hAnsi="Times New Roman" w:cs="Times New Roman"/>
          <w:b/>
          <w:color w:val="000000"/>
        </w:rPr>
        <w:t>tronicznej</w:t>
      </w:r>
      <w:r w:rsidRPr="0079626B">
        <w:rPr>
          <w:rFonts w:ascii="Times New Roman" w:hAnsi="Times New Roman" w:cs="Times New Roman"/>
          <w:color w:val="000000"/>
        </w:rPr>
        <w:t xml:space="preserve">: </w:t>
      </w:r>
      <w:r w:rsidRPr="0079626B">
        <w:rPr>
          <w:rFonts w:ascii="Times New Roman" w:hAnsi="Times New Roman" w:cs="Times New Roman"/>
        </w:rPr>
        <w:t>sekretariat@lubelska.ohp.pl</w:t>
      </w:r>
    </w:p>
    <w:p w14:paraId="531D636B"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b/>
          <w:bCs/>
          <w:color w:val="000000"/>
          <w:u w:val="single"/>
        </w:rPr>
        <w:t>Strona internetowa prowadzonego postępowania</w:t>
      </w:r>
      <w:r w:rsidRPr="0079626B">
        <w:rPr>
          <w:rFonts w:ascii="Times New Roman" w:hAnsi="Times New Roman" w:cs="Times New Roman"/>
          <w:b/>
          <w:bCs/>
          <w:u w:val="single"/>
        </w:rPr>
        <w:t>:</w:t>
      </w:r>
    </w:p>
    <w:p w14:paraId="297BE22E"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color w:val="000000"/>
          <w:u w:val="single"/>
        </w:rPr>
        <w:t>Adres strony internetowej prowadzonego postępowania:</w:t>
      </w:r>
    </w:p>
    <w:p w14:paraId="30D67AAF" w14:textId="2ABF4A23" w:rsidR="002149D5" w:rsidRPr="002149D5" w:rsidRDefault="002149D5" w:rsidP="002149D5">
      <w:pPr>
        <w:pStyle w:val="SIWZ2"/>
        <w:ind w:left="1049"/>
        <w:rPr>
          <w:rFonts w:ascii="Times New Roman" w:hAnsi="Times New Roman" w:cs="Times New Roman"/>
        </w:rPr>
      </w:pPr>
      <w:hyperlink r:id="rId8" w:history="1">
        <w:r w:rsidRPr="000C444E">
          <w:rPr>
            <w:rStyle w:val="Hipercze"/>
          </w:rPr>
          <w:t>https://ezamowienia.gov.pl/mp-client/tenders/ocds-148610-d94375c3-0aa5-4151-8e2e-96569ef04205</w:t>
        </w:r>
      </w:hyperlink>
    </w:p>
    <w:p w14:paraId="01AC986C" w14:textId="558A2C68" w:rsidR="00021DB1" w:rsidRPr="0079626B" w:rsidRDefault="00E5370B">
      <w:pPr>
        <w:pStyle w:val="SIWZ2"/>
        <w:numPr>
          <w:ilvl w:val="1"/>
          <w:numId w:val="68"/>
        </w:numPr>
        <w:rPr>
          <w:rFonts w:ascii="Times New Roman" w:hAnsi="Times New Roman" w:cs="Times New Roman"/>
        </w:rPr>
      </w:pPr>
      <w:r w:rsidRPr="0079626B">
        <w:rPr>
          <w:rFonts w:ascii="Times New Roman" w:hAnsi="Times New Roman" w:cs="Times New Roman"/>
          <w:b/>
          <w:bCs/>
          <w:color w:val="000000"/>
        </w:rPr>
        <w:t>Adres strony internetowej, na której udostępniane będą zmiany i wyjaśnienia treści SWZ oraz inne dokumenty zamówienia bezpośrednio związane z postępowaniem o udzielenie zamówienia</w:t>
      </w:r>
    </w:p>
    <w:p w14:paraId="55601311" w14:textId="65BED0EC" w:rsidR="00021DB1" w:rsidRPr="0079626B" w:rsidRDefault="00E5370B">
      <w:pPr>
        <w:pStyle w:val="SIWZ2"/>
        <w:numPr>
          <w:ilvl w:val="2"/>
          <w:numId w:val="68"/>
        </w:numPr>
        <w:spacing w:after="0" w:line="276" w:lineRule="auto"/>
        <w:rPr>
          <w:rFonts w:ascii="Times New Roman" w:hAnsi="Times New Roman" w:cs="Times New Roman"/>
        </w:rPr>
      </w:pPr>
      <w:r w:rsidRPr="0079626B">
        <w:rPr>
          <w:rFonts w:ascii="Times New Roman" w:hAnsi="Times New Roman" w:cs="Times New Roman"/>
          <w:color w:val="000000"/>
        </w:rPr>
        <w:t xml:space="preserve">Wykonawca może zwrócić się do zamawiającego z wnioskiem o wyjaśnienie treści SWZ. Zamawiający udzieli wyjaśnień niezwłocznie, jednak nie później niż na 2 dni przed terminem składania odpowiednio ofert, pod warunkiem, że wniosek o wyjaśnienie treści SWZ zamówienia wpłynie do zamawiającego nie później niż do </w:t>
      </w:r>
      <w:r w:rsidRPr="00E955DB">
        <w:rPr>
          <w:rFonts w:ascii="Times New Roman" w:hAnsi="Times New Roman" w:cs="Times New Roman"/>
        </w:rPr>
        <w:t xml:space="preserve">dnia </w:t>
      </w:r>
      <w:r w:rsidR="00C253FA">
        <w:rPr>
          <w:rFonts w:ascii="Times New Roman" w:hAnsi="Times New Roman" w:cs="Times New Roman"/>
        </w:rPr>
        <w:t>27</w:t>
      </w:r>
      <w:r w:rsidRPr="00E955DB">
        <w:rPr>
          <w:rFonts w:ascii="Times New Roman" w:hAnsi="Times New Roman" w:cs="Times New Roman"/>
        </w:rPr>
        <w:t>.</w:t>
      </w:r>
      <w:r w:rsidR="002733A8">
        <w:rPr>
          <w:rFonts w:ascii="Times New Roman" w:hAnsi="Times New Roman" w:cs="Times New Roman"/>
        </w:rPr>
        <w:t>0</w:t>
      </w:r>
      <w:r w:rsidR="00C253FA">
        <w:rPr>
          <w:rFonts w:ascii="Times New Roman" w:hAnsi="Times New Roman" w:cs="Times New Roman"/>
        </w:rPr>
        <w:t>3</w:t>
      </w:r>
      <w:r w:rsidRPr="00E955DB">
        <w:rPr>
          <w:rFonts w:ascii="Times New Roman" w:hAnsi="Times New Roman" w:cs="Times New Roman"/>
        </w:rPr>
        <w:t>.202</w:t>
      </w:r>
      <w:r w:rsidR="002733A8">
        <w:rPr>
          <w:rFonts w:ascii="Times New Roman" w:hAnsi="Times New Roman" w:cs="Times New Roman"/>
        </w:rPr>
        <w:t>6</w:t>
      </w:r>
      <w:r w:rsidRPr="00E955DB">
        <w:rPr>
          <w:rFonts w:ascii="Times New Roman" w:hAnsi="Times New Roman" w:cs="Times New Roman"/>
        </w:rPr>
        <w:t xml:space="preserve"> r.</w:t>
      </w:r>
    </w:p>
    <w:p w14:paraId="61C856FB"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color w:val="000000"/>
        </w:rPr>
        <w:t>Zmiany i wyjaśnienia treści SWZ oraz inne dokumenty zamówienia bezpośrednio związane z postępowaniem o udzielenie zamówienia udostępniane będą na stronie internetowej podanej w pkt 1.2.</w:t>
      </w:r>
    </w:p>
    <w:p w14:paraId="5DBDC9ED" w14:textId="77777777" w:rsidR="00021DB1" w:rsidRPr="0079626B" w:rsidRDefault="00E5370B">
      <w:pPr>
        <w:pStyle w:val="SIWZ2"/>
        <w:numPr>
          <w:ilvl w:val="0"/>
          <w:numId w:val="68"/>
        </w:numPr>
        <w:spacing w:after="0" w:line="276" w:lineRule="auto"/>
        <w:rPr>
          <w:rFonts w:ascii="Times New Roman" w:hAnsi="Times New Roman" w:cs="Times New Roman"/>
          <w:b/>
          <w:color w:val="000000"/>
          <w:sz w:val="28"/>
          <w:szCs w:val="28"/>
        </w:rPr>
      </w:pPr>
      <w:r w:rsidRPr="0079626B">
        <w:rPr>
          <w:rFonts w:ascii="Times New Roman" w:hAnsi="Times New Roman" w:cs="Times New Roman"/>
          <w:b/>
          <w:color w:val="000000"/>
          <w:sz w:val="28"/>
          <w:szCs w:val="28"/>
        </w:rPr>
        <w:t>Tryb udzielania zamówienia</w:t>
      </w:r>
    </w:p>
    <w:p w14:paraId="54F874C5"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 xml:space="preserve">Postępowanie o udzielenie zamówienia prowadzone jest w trybie podstawowym bez negocjacji, na podstawie art. 275 pkt 1 w powiązaniu z art. 359 pkt 2 ustawy z dnia </w:t>
      </w:r>
      <w:bookmarkStart w:id="0" w:name="_Hlk76548887"/>
      <w:r w:rsidRPr="0079626B">
        <w:rPr>
          <w:rFonts w:ascii="Times New Roman" w:hAnsi="Times New Roman" w:cs="Times New Roman"/>
        </w:rPr>
        <w:t xml:space="preserve">11 września 2019 r. Prawo zamówień publicznych (Dz.U. 2024 poz. 1320 z dnia 30.08.2024 </w:t>
      </w:r>
      <w:proofErr w:type="spellStart"/>
      <w:proofErr w:type="gramStart"/>
      <w:r w:rsidRPr="0079626B">
        <w:rPr>
          <w:rFonts w:ascii="Times New Roman" w:hAnsi="Times New Roman" w:cs="Times New Roman"/>
        </w:rPr>
        <w:t>r.z</w:t>
      </w:r>
      <w:proofErr w:type="spellEnd"/>
      <w:proofErr w:type="gramEnd"/>
      <w:r w:rsidRPr="0079626B">
        <w:rPr>
          <w:rFonts w:ascii="Times New Roman" w:hAnsi="Times New Roman" w:cs="Times New Roman"/>
        </w:rPr>
        <w:t xml:space="preserve"> </w:t>
      </w:r>
      <w:proofErr w:type="spellStart"/>
      <w:r w:rsidRPr="0079626B">
        <w:rPr>
          <w:rFonts w:ascii="Times New Roman" w:hAnsi="Times New Roman" w:cs="Times New Roman"/>
        </w:rPr>
        <w:t>późn</w:t>
      </w:r>
      <w:proofErr w:type="spellEnd"/>
      <w:r w:rsidRPr="0079626B">
        <w:rPr>
          <w:rFonts w:ascii="Times New Roman" w:hAnsi="Times New Roman" w:cs="Times New Roman"/>
        </w:rPr>
        <w:t>. zm. Dz. U. 2025 nr 620, 794 oraz 1165) zwanej dalej „</w:t>
      </w:r>
      <w:proofErr w:type="spellStart"/>
      <w:r w:rsidRPr="0079626B">
        <w:rPr>
          <w:rFonts w:ascii="Times New Roman" w:hAnsi="Times New Roman" w:cs="Times New Roman"/>
        </w:rPr>
        <w:t>Pzp</w:t>
      </w:r>
      <w:proofErr w:type="spellEnd"/>
      <w:r w:rsidRPr="0079626B">
        <w:rPr>
          <w:rFonts w:ascii="Times New Roman" w:hAnsi="Times New Roman" w:cs="Times New Roman"/>
        </w:rPr>
        <w:t>”</w:t>
      </w:r>
      <w:bookmarkEnd w:id="0"/>
      <w:r w:rsidRPr="0079626B">
        <w:rPr>
          <w:rFonts w:ascii="Times New Roman" w:hAnsi="Times New Roman" w:cs="Times New Roman"/>
        </w:rPr>
        <w:t>.</w:t>
      </w:r>
    </w:p>
    <w:p w14:paraId="5AA48414"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color w:val="000000"/>
        </w:rPr>
        <w:t xml:space="preserve">W postępowaniu mają zastosowanie przepisy ustawy </w:t>
      </w:r>
      <w:proofErr w:type="spellStart"/>
      <w:r w:rsidRPr="0079626B">
        <w:rPr>
          <w:rFonts w:ascii="Times New Roman" w:hAnsi="Times New Roman" w:cs="Times New Roman"/>
          <w:color w:val="000000"/>
        </w:rPr>
        <w:t>Pzp</w:t>
      </w:r>
      <w:proofErr w:type="spellEnd"/>
      <w:r w:rsidRPr="0079626B">
        <w:rPr>
          <w:rFonts w:ascii="Times New Roman" w:hAnsi="Times New Roman" w:cs="Times New Roman"/>
          <w:color w:val="000000"/>
        </w:rPr>
        <w:t xml:space="preserve"> oraz aktów wykonawczych wydanych na jej podstawie. W zakresie nieuregulowanym przez ww. akty prawne </w:t>
      </w:r>
      <w:r w:rsidRPr="0079626B">
        <w:rPr>
          <w:rFonts w:ascii="Times New Roman" w:eastAsia="Calibri" w:hAnsi="Times New Roman" w:cs="Times New Roman"/>
          <w:lang w:eastAsia="en-US"/>
        </w:rPr>
        <w:t xml:space="preserve">na podstawie art. 8 ustawy </w:t>
      </w:r>
      <w:proofErr w:type="spellStart"/>
      <w:r w:rsidRPr="0079626B">
        <w:rPr>
          <w:rFonts w:ascii="Times New Roman" w:eastAsia="Calibri" w:hAnsi="Times New Roman" w:cs="Times New Roman"/>
          <w:lang w:eastAsia="en-US"/>
        </w:rPr>
        <w:t>Pzp</w:t>
      </w:r>
      <w:proofErr w:type="spellEnd"/>
      <w:r w:rsidRPr="0079626B">
        <w:rPr>
          <w:rFonts w:ascii="Times New Roman" w:eastAsia="Calibri" w:hAnsi="Times New Roman" w:cs="Times New Roman"/>
          <w:lang w:eastAsia="en-US"/>
        </w:rPr>
        <w:t xml:space="preserve"> stosuje się przepisy ustawy Kodeksu cywilnego.</w:t>
      </w:r>
    </w:p>
    <w:p w14:paraId="746BDD49"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 xml:space="preserve">Przedmiot zamówienia stanowi </w:t>
      </w:r>
      <w:r w:rsidRPr="0079626B">
        <w:rPr>
          <w:rFonts w:ascii="Times New Roman" w:hAnsi="Times New Roman" w:cs="Times New Roman"/>
          <w:b/>
          <w:bCs/>
        </w:rPr>
        <w:t>usługę społeczną</w:t>
      </w:r>
      <w:r w:rsidRPr="0079626B">
        <w:rPr>
          <w:rFonts w:ascii="Times New Roman" w:hAnsi="Times New Roman" w:cs="Times New Roman"/>
        </w:rPr>
        <w:t xml:space="preserve"> w rozumieniu art. 7 pkt 34 ustawy </w:t>
      </w:r>
      <w:proofErr w:type="spellStart"/>
      <w:r w:rsidRPr="0079626B">
        <w:rPr>
          <w:rFonts w:ascii="Times New Roman" w:hAnsi="Times New Roman" w:cs="Times New Roman"/>
        </w:rPr>
        <w:t>Pzp</w:t>
      </w:r>
      <w:proofErr w:type="spellEnd"/>
      <w:r w:rsidRPr="0079626B">
        <w:rPr>
          <w:rFonts w:ascii="Times New Roman" w:hAnsi="Times New Roman" w:cs="Times New Roman"/>
        </w:rPr>
        <w:t>.</w:t>
      </w:r>
    </w:p>
    <w:p w14:paraId="69153A8B" w14:textId="77777777" w:rsidR="00021DB1" w:rsidRPr="0079626B" w:rsidRDefault="00021DB1">
      <w:pPr>
        <w:pStyle w:val="SIWZ2"/>
        <w:spacing w:line="276" w:lineRule="auto"/>
        <w:ind w:left="1049"/>
        <w:rPr>
          <w:rFonts w:ascii="Times New Roman" w:hAnsi="Times New Roman" w:cs="Times New Roman"/>
        </w:rPr>
      </w:pPr>
    </w:p>
    <w:p w14:paraId="58687830" w14:textId="77777777" w:rsidR="00FB3399" w:rsidRDefault="00FB3399" w:rsidP="00FB3399">
      <w:pPr>
        <w:pStyle w:val="SIWZ2"/>
        <w:spacing w:line="276" w:lineRule="auto"/>
        <w:ind w:left="1049"/>
        <w:rPr>
          <w:rFonts w:ascii="Times New Roman" w:hAnsi="Times New Roman" w:cs="Times New Roman"/>
        </w:rPr>
      </w:pPr>
    </w:p>
    <w:p w14:paraId="3AD7C12C" w14:textId="77777777" w:rsidR="00FB3399" w:rsidRDefault="00FB3399" w:rsidP="00FB3399">
      <w:pPr>
        <w:pStyle w:val="Akapitzlist"/>
        <w:rPr>
          <w:rFonts w:ascii="Times New Roman" w:hAnsi="Times New Roman" w:cs="Times New Roman"/>
        </w:rPr>
      </w:pPr>
    </w:p>
    <w:p w14:paraId="6E2FC0AA" w14:textId="06BB3CFE" w:rsidR="00021DB1" w:rsidRDefault="00E5370B" w:rsidP="00FB3399">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 xml:space="preserve">Wartość zamówienia jest </w:t>
      </w:r>
      <w:r w:rsidRPr="0079626B">
        <w:rPr>
          <w:rFonts w:ascii="Times New Roman" w:hAnsi="Times New Roman" w:cs="Times New Roman"/>
          <w:b/>
          <w:bCs/>
        </w:rPr>
        <w:t>niższa niż 750 000 euro</w:t>
      </w:r>
      <w:r w:rsidRPr="0079626B">
        <w:rPr>
          <w:rFonts w:ascii="Times New Roman" w:hAnsi="Times New Roman" w:cs="Times New Roman"/>
        </w:rPr>
        <w:t xml:space="preserve">, w związku z czym stosuje się uproszczone zasady określone w art. 359 ust. 1 ustawy </w:t>
      </w:r>
      <w:proofErr w:type="spellStart"/>
      <w:r w:rsidRPr="0079626B">
        <w:rPr>
          <w:rFonts w:ascii="Times New Roman" w:hAnsi="Times New Roman" w:cs="Times New Roman"/>
        </w:rPr>
        <w:t>Pzp</w:t>
      </w:r>
      <w:proofErr w:type="spellEnd"/>
    </w:p>
    <w:p w14:paraId="6AF77DDE" w14:textId="77777777" w:rsidR="00C253FA" w:rsidRDefault="00C253FA" w:rsidP="00C253FA">
      <w:pPr>
        <w:pStyle w:val="SIWZ2"/>
        <w:spacing w:line="276" w:lineRule="auto"/>
        <w:ind w:left="283"/>
        <w:rPr>
          <w:rFonts w:ascii="Times New Roman" w:hAnsi="Times New Roman" w:cs="Times New Roman"/>
        </w:rPr>
      </w:pPr>
    </w:p>
    <w:p w14:paraId="4D3BB222" w14:textId="77777777" w:rsidR="00C253FA" w:rsidRDefault="00C253FA" w:rsidP="00C253FA">
      <w:pPr>
        <w:pStyle w:val="SIWZ2"/>
        <w:spacing w:line="276" w:lineRule="auto"/>
        <w:ind w:left="283"/>
        <w:rPr>
          <w:rFonts w:ascii="Times New Roman" w:hAnsi="Times New Roman" w:cs="Times New Roman"/>
        </w:rPr>
      </w:pPr>
    </w:p>
    <w:p w14:paraId="222F0E8C" w14:textId="77777777" w:rsidR="00C253FA" w:rsidRDefault="00C253FA" w:rsidP="00C253FA">
      <w:pPr>
        <w:pStyle w:val="SIWZ2"/>
        <w:spacing w:line="276" w:lineRule="auto"/>
        <w:ind w:left="283"/>
        <w:rPr>
          <w:rFonts w:ascii="Times New Roman" w:hAnsi="Times New Roman" w:cs="Times New Roman"/>
        </w:rPr>
      </w:pPr>
    </w:p>
    <w:p w14:paraId="0034DD98" w14:textId="77777777" w:rsidR="00C253FA" w:rsidRPr="00FB3399" w:rsidRDefault="00C253FA" w:rsidP="00C253FA">
      <w:pPr>
        <w:pStyle w:val="SIWZ2"/>
        <w:spacing w:line="276" w:lineRule="auto"/>
        <w:ind w:left="283"/>
        <w:rPr>
          <w:rFonts w:ascii="Times New Roman" w:hAnsi="Times New Roman" w:cs="Times New Roman"/>
        </w:rPr>
      </w:pPr>
    </w:p>
    <w:p w14:paraId="281C3CB1" w14:textId="73D913F2" w:rsidR="00C253FA" w:rsidRPr="000B7D61" w:rsidRDefault="00E5370B" w:rsidP="000B7D61">
      <w:pPr>
        <w:pStyle w:val="SIWZpkt"/>
        <w:numPr>
          <w:ilvl w:val="0"/>
          <w:numId w:val="68"/>
        </w:numPr>
        <w:spacing w:before="0" w:after="0" w:line="276" w:lineRule="auto"/>
        <w:rPr>
          <w:rFonts w:ascii="Times New Roman" w:hAnsi="Times New Roman" w:cs="Times New Roman"/>
        </w:rPr>
      </w:pPr>
      <w:r w:rsidRPr="0079626B">
        <w:rPr>
          <w:rFonts w:ascii="Times New Roman" w:hAnsi="Times New Roman" w:cs="Times New Roman"/>
          <w:color w:val="000000"/>
        </w:rPr>
        <w:t xml:space="preserve"> </w:t>
      </w:r>
      <w:r w:rsidRPr="0079626B">
        <w:rPr>
          <w:rFonts w:ascii="Times New Roman" w:hAnsi="Times New Roman" w:cs="Times New Roman"/>
          <w:color w:val="000000"/>
          <w:sz w:val="28"/>
          <w:szCs w:val="28"/>
        </w:rPr>
        <w:t>Opis przedmiotu zamówienia</w:t>
      </w:r>
    </w:p>
    <w:p w14:paraId="66152C6D" w14:textId="77777777" w:rsidR="00C253FA" w:rsidRPr="0079626B" w:rsidRDefault="00C253FA" w:rsidP="00C253FA">
      <w:pPr>
        <w:pStyle w:val="SIWZpkt"/>
        <w:spacing w:before="0" w:after="0" w:line="276" w:lineRule="auto"/>
        <w:ind w:left="283"/>
        <w:rPr>
          <w:rFonts w:ascii="Times New Roman" w:hAnsi="Times New Roman" w:cs="Times New Roman"/>
        </w:rPr>
      </w:pPr>
    </w:p>
    <w:p w14:paraId="30097F04" w14:textId="47A68414" w:rsidR="00021DB1" w:rsidRDefault="00E5370B" w:rsidP="00C253FA">
      <w:pPr>
        <w:pStyle w:val="Akapitzlist"/>
        <w:numPr>
          <w:ilvl w:val="1"/>
          <w:numId w:val="68"/>
        </w:numPr>
        <w:rPr>
          <w:rFonts w:ascii="Times New Roman" w:hAnsi="Times New Roman" w:cs="Times New Roman"/>
        </w:rPr>
      </w:pPr>
      <w:r w:rsidRPr="0079626B">
        <w:rPr>
          <w:rFonts w:ascii="Times New Roman" w:hAnsi="Times New Roman" w:cs="Times New Roman"/>
        </w:rPr>
        <w:t xml:space="preserve"> Przedmiotem zamówienia jest </w:t>
      </w:r>
      <w:bookmarkStart w:id="1" w:name="_Hlk225091675"/>
      <w:r w:rsidR="00C253FA">
        <w:rPr>
          <w:rFonts w:ascii="Times New Roman" w:hAnsi="Times New Roman" w:cs="Times New Roman"/>
        </w:rPr>
        <w:t>z</w:t>
      </w:r>
      <w:r w:rsidR="00C253FA" w:rsidRPr="00C253FA">
        <w:rPr>
          <w:rFonts w:ascii="Times New Roman" w:hAnsi="Times New Roman" w:cs="Times New Roman"/>
        </w:rPr>
        <w:t>organizowanie i przeprowadzenie kursu „Prawo jazdy kat. B lub B1 wraz z egzaminem” wraz z przeprowadzeniem i opłaceniem badań lekarskich oraz organizacją, opłaceniem i przeprowadzeniem egzaminu wewnętrznego i egzaminu państwowego w WORD dla 146 uczestników projektu „Kompas Kariery”</w:t>
      </w:r>
      <w:bookmarkEnd w:id="1"/>
      <w:r w:rsidR="00C253FA" w:rsidRPr="00C253FA">
        <w:rPr>
          <w:rFonts w:ascii="Times New Roman" w:hAnsi="Times New Roman" w:cs="Times New Roman"/>
        </w:rPr>
        <w:t>. Projekt realizowany w ramach Europejskiego Funduszu Społecznego Plus, Programu Regionalnego Fundusze Europejskie dla Lubelskiego, Oś priorytetowa IX Zaspokajanie potrzeb rynku pracy, Działanie FELU.09.08 Aktywizacja zawodowa – projekty OHP.</w:t>
      </w:r>
    </w:p>
    <w:p w14:paraId="772ED6FF" w14:textId="77777777" w:rsidR="00C253FA" w:rsidRPr="00C253FA" w:rsidRDefault="00C253FA" w:rsidP="00C253FA">
      <w:pPr>
        <w:pStyle w:val="Akapitzlist"/>
        <w:ind w:left="1049"/>
        <w:rPr>
          <w:rFonts w:ascii="Times New Roman" w:hAnsi="Times New Roman" w:cs="Times New Roman"/>
        </w:rPr>
      </w:pPr>
    </w:p>
    <w:p w14:paraId="775A83A2"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color w:val="000000"/>
        </w:rPr>
        <w:t>Zakres zamówienia obejmuj</w:t>
      </w:r>
      <w:r w:rsidRPr="0079626B">
        <w:rPr>
          <w:rFonts w:ascii="Times New Roman" w:hAnsi="Times New Roman" w:cs="Times New Roman"/>
        </w:rPr>
        <w:t xml:space="preserve">e: </w:t>
      </w:r>
    </w:p>
    <w:p w14:paraId="31DC9B41" w14:textId="48BBDA95" w:rsidR="00C253FA" w:rsidRDefault="00C253FA" w:rsidP="00C253FA">
      <w:pPr>
        <w:pStyle w:val="SIWZ2"/>
        <w:spacing w:line="276" w:lineRule="auto"/>
        <w:ind w:left="1049"/>
        <w:rPr>
          <w:rFonts w:ascii="Times New Roman" w:hAnsi="Times New Roman" w:cs="Times New Roman"/>
          <w:bCs/>
        </w:rPr>
      </w:pPr>
      <w:r>
        <w:rPr>
          <w:rFonts w:ascii="Times New Roman" w:hAnsi="Times New Roman" w:cs="Times New Roman"/>
          <w:bCs/>
        </w:rPr>
        <w:t>Z</w:t>
      </w:r>
      <w:r w:rsidRPr="00C253FA">
        <w:rPr>
          <w:rFonts w:ascii="Times New Roman" w:hAnsi="Times New Roman" w:cs="Times New Roman"/>
          <w:bCs/>
        </w:rPr>
        <w:t>organizowanie i przeprowadzenie kursu „Prawo jazdy kat. B lub B1 wraz z egzaminem” wraz z przeprowadzeniem i opłaceniem badań lekarskich oraz organizacją, opłaceniem i przeprowadzeniem egzaminu wewnętrznego i egzaminu państwowego w WORD dla 146 uczestników projektu „Kompas Kariery”</w:t>
      </w:r>
      <w:r>
        <w:rPr>
          <w:rFonts w:ascii="Times New Roman" w:hAnsi="Times New Roman" w:cs="Times New Roman"/>
          <w:bCs/>
        </w:rPr>
        <w:t xml:space="preserve"> w następujących lokalizacjach i w podziale na części</w:t>
      </w:r>
    </w:p>
    <w:p w14:paraId="742E5B28" w14:textId="77777777" w:rsidR="00C253FA" w:rsidRDefault="00C253FA" w:rsidP="00954418">
      <w:pPr>
        <w:pStyle w:val="SIWZ2"/>
        <w:spacing w:line="276" w:lineRule="auto"/>
        <w:ind w:left="1049"/>
        <w:rPr>
          <w:rFonts w:ascii="Times New Roman" w:hAnsi="Times New Roman" w:cs="Times New Roman"/>
          <w:bCs/>
        </w:rPr>
      </w:pPr>
    </w:p>
    <w:tbl>
      <w:tblPr>
        <w:tblStyle w:val="Tabela-Siatka"/>
        <w:tblW w:w="9072" w:type="dxa"/>
        <w:tblInd w:w="137" w:type="dxa"/>
        <w:tblLayout w:type="fixed"/>
        <w:tblLook w:val="04A0" w:firstRow="1" w:lastRow="0" w:firstColumn="1" w:lastColumn="0" w:noHBand="0" w:noVBand="1"/>
      </w:tblPr>
      <w:tblGrid>
        <w:gridCol w:w="3158"/>
        <w:gridCol w:w="3260"/>
        <w:gridCol w:w="1559"/>
        <w:gridCol w:w="1095"/>
      </w:tblGrid>
      <w:tr w:rsidR="00C253FA" w:rsidRPr="001F6065" w14:paraId="5A79D92C" w14:textId="77777777" w:rsidTr="002E23A1">
        <w:trPr>
          <w:trHeight w:val="437"/>
        </w:trPr>
        <w:tc>
          <w:tcPr>
            <w:tcW w:w="3158" w:type="dxa"/>
            <w:vMerge w:val="restart"/>
          </w:tcPr>
          <w:p w14:paraId="2BAFEEBB" w14:textId="77777777" w:rsidR="00C253FA" w:rsidRPr="001F6065" w:rsidRDefault="00C253FA" w:rsidP="002E23A1">
            <w:pPr>
              <w:pStyle w:val="Akapitzlist"/>
              <w:spacing w:line="276" w:lineRule="auto"/>
              <w:rPr>
                <w:rFonts w:ascii="Times New Roman" w:hAnsi="Times New Roman"/>
                <w:b/>
                <w:bCs/>
              </w:rPr>
            </w:pPr>
            <w:r>
              <w:rPr>
                <w:rFonts w:ascii="Times New Roman" w:hAnsi="Times New Roman"/>
                <w:b/>
                <w:bCs/>
              </w:rPr>
              <w:br/>
              <w:t>Część zamówienia</w:t>
            </w:r>
          </w:p>
        </w:tc>
        <w:tc>
          <w:tcPr>
            <w:tcW w:w="3260" w:type="dxa"/>
            <w:vMerge w:val="restart"/>
          </w:tcPr>
          <w:p w14:paraId="17664F08" w14:textId="77777777" w:rsidR="00C253FA" w:rsidRPr="001F6065" w:rsidRDefault="00C253FA" w:rsidP="002E23A1">
            <w:pPr>
              <w:pStyle w:val="Akapitzlist"/>
              <w:spacing w:line="276" w:lineRule="auto"/>
              <w:jc w:val="center"/>
              <w:rPr>
                <w:rFonts w:ascii="Times New Roman" w:hAnsi="Times New Roman"/>
                <w:b/>
                <w:bCs/>
              </w:rPr>
            </w:pPr>
            <w:r>
              <w:rPr>
                <w:rFonts w:ascii="Times New Roman" w:hAnsi="Times New Roman"/>
                <w:b/>
                <w:bCs/>
              </w:rPr>
              <w:br/>
            </w:r>
            <w:r w:rsidRPr="001F6065">
              <w:rPr>
                <w:rFonts w:ascii="Times New Roman" w:hAnsi="Times New Roman"/>
                <w:b/>
                <w:bCs/>
              </w:rPr>
              <w:t xml:space="preserve">Miejsce </w:t>
            </w:r>
            <w:r>
              <w:rPr>
                <w:rFonts w:ascii="Times New Roman" w:hAnsi="Times New Roman"/>
                <w:b/>
                <w:bCs/>
              </w:rPr>
              <w:t>kursu</w:t>
            </w:r>
          </w:p>
        </w:tc>
        <w:tc>
          <w:tcPr>
            <w:tcW w:w="2654" w:type="dxa"/>
            <w:gridSpan w:val="2"/>
            <w:vMerge w:val="restart"/>
          </w:tcPr>
          <w:p w14:paraId="4AF2AA3E" w14:textId="77777777" w:rsidR="00C253FA" w:rsidRPr="001F6065" w:rsidRDefault="00C253FA" w:rsidP="002E23A1">
            <w:pPr>
              <w:pStyle w:val="Akapitzlist"/>
              <w:spacing w:line="276" w:lineRule="auto"/>
              <w:jc w:val="center"/>
              <w:rPr>
                <w:rFonts w:ascii="Times New Roman" w:hAnsi="Times New Roman"/>
                <w:b/>
                <w:bCs/>
              </w:rPr>
            </w:pPr>
            <w:r>
              <w:rPr>
                <w:rFonts w:ascii="Times New Roman" w:hAnsi="Times New Roman"/>
                <w:b/>
                <w:bCs/>
              </w:rPr>
              <w:t>Kategoria prawa jazdy i liczba osób</w:t>
            </w:r>
          </w:p>
        </w:tc>
      </w:tr>
      <w:tr w:rsidR="00C253FA" w:rsidRPr="001F6065" w14:paraId="2D14BAAF" w14:textId="77777777" w:rsidTr="002E23A1">
        <w:trPr>
          <w:trHeight w:val="317"/>
        </w:trPr>
        <w:tc>
          <w:tcPr>
            <w:tcW w:w="3158" w:type="dxa"/>
            <w:vMerge/>
          </w:tcPr>
          <w:p w14:paraId="0F8D6639" w14:textId="77777777" w:rsidR="00C253FA" w:rsidRPr="001F6065" w:rsidRDefault="00C253FA" w:rsidP="002E23A1">
            <w:pPr>
              <w:pStyle w:val="Akapitzlist"/>
              <w:spacing w:line="276" w:lineRule="auto"/>
              <w:rPr>
                <w:rFonts w:ascii="Times New Roman" w:hAnsi="Times New Roman"/>
                <w:b/>
                <w:bCs/>
              </w:rPr>
            </w:pPr>
          </w:p>
        </w:tc>
        <w:tc>
          <w:tcPr>
            <w:tcW w:w="3260" w:type="dxa"/>
            <w:vMerge/>
          </w:tcPr>
          <w:p w14:paraId="3E974823" w14:textId="77777777" w:rsidR="00C253FA" w:rsidRPr="001F6065" w:rsidRDefault="00C253FA" w:rsidP="002E23A1">
            <w:pPr>
              <w:pStyle w:val="Akapitzlist"/>
              <w:spacing w:line="276" w:lineRule="auto"/>
              <w:rPr>
                <w:rFonts w:ascii="Times New Roman" w:hAnsi="Times New Roman"/>
                <w:b/>
                <w:bCs/>
              </w:rPr>
            </w:pPr>
          </w:p>
        </w:tc>
        <w:tc>
          <w:tcPr>
            <w:tcW w:w="2654" w:type="dxa"/>
            <w:gridSpan w:val="2"/>
            <w:vMerge/>
          </w:tcPr>
          <w:p w14:paraId="4CB73FBB" w14:textId="77777777" w:rsidR="00C253FA" w:rsidRPr="001F6065" w:rsidRDefault="00C253FA" w:rsidP="002E23A1">
            <w:pPr>
              <w:pStyle w:val="Akapitzlist"/>
              <w:spacing w:line="276" w:lineRule="auto"/>
              <w:rPr>
                <w:rFonts w:ascii="Times New Roman" w:hAnsi="Times New Roman"/>
                <w:b/>
                <w:bCs/>
              </w:rPr>
            </w:pPr>
          </w:p>
        </w:tc>
      </w:tr>
      <w:tr w:rsidR="00C253FA" w:rsidRPr="001F6065" w14:paraId="7D37DCE6" w14:textId="77777777" w:rsidTr="002E23A1">
        <w:trPr>
          <w:trHeight w:val="411"/>
        </w:trPr>
        <w:tc>
          <w:tcPr>
            <w:tcW w:w="3158" w:type="dxa"/>
            <w:vMerge w:val="restart"/>
          </w:tcPr>
          <w:p w14:paraId="0F4A8592" w14:textId="77777777" w:rsidR="00C253FA" w:rsidRPr="00790350" w:rsidRDefault="00C253FA" w:rsidP="00C253FA">
            <w:pPr>
              <w:pStyle w:val="Akapitzlist"/>
              <w:spacing w:line="276" w:lineRule="auto"/>
              <w:jc w:val="center"/>
              <w:rPr>
                <w:rFonts w:ascii="Times New Roman" w:hAnsi="Times New Roman"/>
                <w:b/>
              </w:rPr>
            </w:pPr>
            <w:r>
              <w:rPr>
                <w:rFonts w:ascii="Times New Roman" w:hAnsi="Times New Roman"/>
                <w:b/>
              </w:rPr>
              <w:t>Część 1</w:t>
            </w:r>
          </w:p>
        </w:tc>
        <w:tc>
          <w:tcPr>
            <w:tcW w:w="3260" w:type="dxa"/>
          </w:tcPr>
          <w:p w14:paraId="38F2FC25" w14:textId="77777777" w:rsidR="00C253FA" w:rsidRPr="001F6065" w:rsidRDefault="00C253FA" w:rsidP="00C253FA">
            <w:pPr>
              <w:pStyle w:val="Akapitzlist"/>
              <w:spacing w:line="276" w:lineRule="auto"/>
              <w:jc w:val="center"/>
              <w:rPr>
                <w:rFonts w:ascii="Times New Roman" w:hAnsi="Times New Roman"/>
                <w:bCs/>
              </w:rPr>
            </w:pPr>
            <w:r>
              <w:rPr>
                <w:rFonts w:ascii="Times New Roman" w:hAnsi="Times New Roman"/>
                <w:bCs/>
              </w:rPr>
              <w:t>Lublin</w:t>
            </w:r>
          </w:p>
        </w:tc>
        <w:tc>
          <w:tcPr>
            <w:tcW w:w="1559" w:type="dxa"/>
            <w:tcBorders>
              <w:bottom w:val="single" w:sz="4" w:space="0" w:color="auto"/>
            </w:tcBorders>
          </w:tcPr>
          <w:p w14:paraId="5CBFE391" w14:textId="77777777" w:rsidR="00C253FA" w:rsidRPr="001F6065" w:rsidRDefault="00C253FA" w:rsidP="00C253FA">
            <w:pPr>
              <w:pStyle w:val="Akapitzlist"/>
              <w:spacing w:line="276" w:lineRule="auto"/>
              <w:jc w:val="center"/>
              <w:rPr>
                <w:rFonts w:ascii="Times New Roman" w:hAnsi="Times New Roman"/>
                <w:bCs/>
              </w:rPr>
            </w:pPr>
            <w:r>
              <w:rPr>
                <w:rFonts w:ascii="Times New Roman" w:hAnsi="Times New Roman"/>
                <w:bCs/>
              </w:rPr>
              <w:t>B - 24</w:t>
            </w:r>
          </w:p>
        </w:tc>
        <w:tc>
          <w:tcPr>
            <w:tcW w:w="1095" w:type="dxa"/>
            <w:vMerge w:val="restart"/>
          </w:tcPr>
          <w:p w14:paraId="488A207F" w14:textId="77777777" w:rsidR="00C253FA" w:rsidRPr="001F6065" w:rsidRDefault="00C253FA" w:rsidP="00C253FA">
            <w:pPr>
              <w:pStyle w:val="Akapitzlist"/>
              <w:spacing w:line="276" w:lineRule="auto"/>
              <w:jc w:val="center"/>
              <w:rPr>
                <w:rFonts w:ascii="Times New Roman" w:hAnsi="Times New Roman"/>
                <w:b/>
                <w:bCs/>
              </w:rPr>
            </w:pPr>
          </w:p>
          <w:p w14:paraId="760D7469" w14:textId="23F19DEB" w:rsidR="00C253FA" w:rsidRPr="001F6065" w:rsidRDefault="00C253FA" w:rsidP="00C253FA">
            <w:pPr>
              <w:pStyle w:val="Akapitzlist"/>
              <w:spacing w:line="276" w:lineRule="auto"/>
              <w:jc w:val="center"/>
              <w:rPr>
                <w:rFonts w:ascii="Times New Roman" w:hAnsi="Times New Roman"/>
                <w:b/>
                <w:bCs/>
              </w:rPr>
            </w:pPr>
            <w:r>
              <w:rPr>
                <w:rFonts w:ascii="Times New Roman" w:hAnsi="Times New Roman"/>
                <w:b/>
                <w:bCs/>
              </w:rPr>
              <w:t>32</w:t>
            </w:r>
          </w:p>
        </w:tc>
      </w:tr>
      <w:tr w:rsidR="00C253FA" w:rsidRPr="001F6065" w14:paraId="6FE32546" w14:textId="77777777" w:rsidTr="002E23A1">
        <w:trPr>
          <w:trHeight w:val="377"/>
        </w:trPr>
        <w:tc>
          <w:tcPr>
            <w:tcW w:w="3158" w:type="dxa"/>
            <w:vMerge/>
            <w:tcBorders>
              <w:bottom w:val="single" w:sz="12" w:space="0" w:color="auto"/>
            </w:tcBorders>
          </w:tcPr>
          <w:p w14:paraId="63224E07" w14:textId="77777777" w:rsidR="00C253FA" w:rsidRPr="001F6065" w:rsidRDefault="00C253FA" w:rsidP="00C253FA">
            <w:pPr>
              <w:pStyle w:val="Akapitzlist"/>
              <w:spacing w:line="276" w:lineRule="auto"/>
              <w:jc w:val="center"/>
              <w:rPr>
                <w:rFonts w:ascii="Times New Roman" w:hAnsi="Times New Roman"/>
                <w:bCs/>
              </w:rPr>
            </w:pPr>
          </w:p>
        </w:tc>
        <w:tc>
          <w:tcPr>
            <w:tcW w:w="3260" w:type="dxa"/>
            <w:tcBorders>
              <w:bottom w:val="single" w:sz="12" w:space="0" w:color="auto"/>
            </w:tcBorders>
          </w:tcPr>
          <w:p w14:paraId="361840BB" w14:textId="77777777" w:rsidR="00C253FA" w:rsidRPr="001F6065" w:rsidRDefault="00C253FA" w:rsidP="00C253FA">
            <w:pPr>
              <w:pStyle w:val="Akapitzlist"/>
              <w:tabs>
                <w:tab w:val="left" w:pos="557"/>
              </w:tabs>
              <w:spacing w:line="276" w:lineRule="auto"/>
              <w:jc w:val="center"/>
              <w:rPr>
                <w:rFonts w:ascii="Times New Roman" w:hAnsi="Times New Roman"/>
                <w:bCs/>
              </w:rPr>
            </w:pPr>
            <w:r>
              <w:rPr>
                <w:rFonts w:ascii="Times New Roman" w:hAnsi="Times New Roman"/>
                <w:bCs/>
              </w:rPr>
              <w:t>Piaski (uczestnicy z HP Świdnik)</w:t>
            </w:r>
          </w:p>
        </w:tc>
        <w:tc>
          <w:tcPr>
            <w:tcW w:w="1559" w:type="dxa"/>
            <w:tcBorders>
              <w:bottom w:val="single" w:sz="12" w:space="0" w:color="auto"/>
            </w:tcBorders>
          </w:tcPr>
          <w:p w14:paraId="5B7805C5" w14:textId="07440ED3" w:rsidR="00C253FA" w:rsidRPr="001F6065" w:rsidRDefault="00C253FA" w:rsidP="00C253FA">
            <w:pPr>
              <w:pStyle w:val="Akapitzlist"/>
              <w:spacing w:line="276" w:lineRule="auto"/>
              <w:jc w:val="center"/>
              <w:rPr>
                <w:rFonts w:ascii="Times New Roman" w:hAnsi="Times New Roman"/>
                <w:bCs/>
              </w:rPr>
            </w:pPr>
            <w:r>
              <w:rPr>
                <w:rFonts w:ascii="Times New Roman" w:hAnsi="Times New Roman"/>
                <w:bCs/>
              </w:rPr>
              <w:t>B - 6</w:t>
            </w:r>
            <w:r>
              <w:rPr>
                <w:rFonts w:ascii="Times New Roman" w:hAnsi="Times New Roman"/>
                <w:bCs/>
              </w:rPr>
              <w:br/>
              <w:t>B1- 2</w:t>
            </w:r>
          </w:p>
        </w:tc>
        <w:tc>
          <w:tcPr>
            <w:tcW w:w="1095" w:type="dxa"/>
            <w:vMerge/>
            <w:tcBorders>
              <w:bottom w:val="single" w:sz="12" w:space="0" w:color="auto"/>
            </w:tcBorders>
          </w:tcPr>
          <w:p w14:paraId="26824D7B" w14:textId="77777777" w:rsidR="00C253FA" w:rsidRPr="001F6065" w:rsidRDefault="00C253FA" w:rsidP="00C253FA">
            <w:pPr>
              <w:pStyle w:val="Akapitzlist"/>
              <w:spacing w:line="276" w:lineRule="auto"/>
              <w:jc w:val="center"/>
              <w:rPr>
                <w:rFonts w:ascii="Times New Roman" w:hAnsi="Times New Roman"/>
                <w:b/>
                <w:bCs/>
              </w:rPr>
            </w:pPr>
          </w:p>
        </w:tc>
      </w:tr>
      <w:tr w:rsidR="00C253FA" w:rsidRPr="001F6065" w14:paraId="38EC386D" w14:textId="77777777" w:rsidTr="002E23A1">
        <w:trPr>
          <w:trHeight w:val="465"/>
        </w:trPr>
        <w:tc>
          <w:tcPr>
            <w:tcW w:w="3158" w:type="dxa"/>
            <w:tcBorders>
              <w:top w:val="single" w:sz="12" w:space="0" w:color="auto"/>
              <w:right w:val="single" w:sz="4" w:space="0" w:color="auto"/>
            </w:tcBorders>
          </w:tcPr>
          <w:p w14:paraId="7819D41B" w14:textId="77777777" w:rsidR="00C253FA" w:rsidRPr="00790350" w:rsidRDefault="00C253FA" w:rsidP="00C253FA">
            <w:pPr>
              <w:pStyle w:val="Akapitzlist"/>
              <w:spacing w:line="276" w:lineRule="auto"/>
              <w:jc w:val="center"/>
              <w:rPr>
                <w:rFonts w:ascii="Times New Roman" w:hAnsi="Times New Roman"/>
                <w:b/>
              </w:rPr>
            </w:pPr>
            <w:r>
              <w:rPr>
                <w:rFonts w:ascii="Times New Roman" w:hAnsi="Times New Roman"/>
                <w:b/>
              </w:rPr>
              <w:t>Część 2</w:t>
            </w:r>
          </w:p>
        </w:tc>
        <w:tc>
          <w:tcPr>
            <w:tcW w:w="3260" w:type="dxa"/>
            <w:tcBorders>
              <w:top w:val="single" w:sz="12" w:space="0" w:color="auto"/>
              <w:left w:val="single" w:sz="4" w:space="0" w:color="auto"/>
              <w:bottom w:val="single" w:sz="12" w:space="0" w:color="auto"/>
              <w:right w:val="single" w:sz="4" w:space="0" w:color="auto"/>
            </w:tcBorders>
          </w:tcPr>
          <w:p w14:paraId="11EAFC62" w14:textId="77777777" w:rsidR="00C253FA" w:rsidRDefault="00C253FA" w:rsidP="00C253FA">
            <w:pPr>
              <w:pStyle w:val="Akapitzlist"/>
              <w:tabs>
                <w:tab w:val="left" w:pos="-103"/>
              </w:tabs>
              <w:spacing w:line="276" w:lineRule="auto"/>
              <w:jc w:val="center"/>
              <w:rPr>
                <w:rFonts w:ascii="Times New Roman" w:hAnsi="Times New Roman"/>
                <w:bCs/>
              </w:rPr>
            </w:pPr>
            <w:r>
              <w:rPr>
                <w:rFonts w:ascii="Times New Roman" w:hAnsi="Times New Roman"/>
                <w:bCs/>
              </w:rPr>
              <w:t>Kraśnik</w:t>
            </w:r>
          </w:p>
        </w:tc>
        <w:tc>
          <w:tcPr>
            <w:tcW w:w="1559" w:type="dxa"/>
            <w:tcBorders>
              <w:top w:val="single" w:sz="12" w:space="0" w:color="auto"/>
              <w:left w:val="single" w:sz="4" w:space="0" w:color="auto"/>
              <w:bottom w:val="single" w:sz="4" w:space="0" w:color="auto"/>
              <w:right w:val="single" w:sz="4" w:space="0" w:color="auto"/>
            </w:tcBorders>
          </w:tcPr>
          <w:p w14:paraId="7EE0F6B7" w14:textId="58F96EF2" w:rsidR="00C253FA" w:rsidRPr="001F6065" w:rsidRDefault="00C253FA" w:rsidP="00C253FA">
            <w:pPr>
              <w:pStyle w:val="Akapitzlist"/>
              <w:spacing w:line="276" w:lineRule="auto"/>
              <w:jc w:val="center"/>
              <w:rPr>
                <w:rFonts w:ascii="Times New Roman" w:hAnsi="Times New Roman"/>
                <w:bCs/>
              </w:rPr>
            </w:pPr>
            <w:r>
              <w:rPr>
                <w:rFonts w:ascii="Times New Roman" w:hAnsi="Times New Roman"/>
                <w:bCs/>
              </w:rPr>
              <w:t>B - 8</w:t>
            </w:r>
          </w:p>
        </w:tc>
        <w:tc>
          <w:tcPr>
            <w:tcW w:w="1095" w:type="dxa"/>
            <w:tcBorders>
              <w:top w:val="single" w:sz="12" w:space="0" w:color="auto"/>
              <w:left w:val="single" w:sz="4" w:space="0" w:color="auto"/>
              <w:bottom w:val="single" w:sz="4" w:space="0" w:color="auto"/>
              <w:right w:val="single" w:sz="4" w:space="0" w:color="auto"/>
            </w:tcBorders>
          </w:tcPr>
          <w:p w14:paraId="1765D6C0" w14:textId="77777777" w:rsidR="00C253FA" w:rsidRPr="001F6065" w:rsidRDefault="00C253FA" w:rsidP="00C253FA">
            <w:pPr>
              <w:pStyle w:val="Akapitzlist"/>
              <w:spacing w:line="276" w:lineRule="auto"/>
              <w:jc w:val="center"/>
              <w:rPr>
                <w:rFonts w:ascii="Times New Roman" w:hAnsi="Times New Roman"/>
                <w:b/>
                <w:bCs/>
              </w:rPr>
            </w:pPr>
            <w:r>
              <w:rPr>
                <w:rFonts w:ascii="Times New Roman" w:hAnsi="Times New Roman"/>
                <w:b/>
                <w:bCs/>
              </w:rPr>
              <w:t>8</w:t>
            </w:r>
          </w:p>
        </w:tc>
      </w:tr>
      <w:tr w:rsidR="00C253FA" w:rsidRPr="001F6065" w14:paraId="5269DC47" w14:textId="77777777" w:rsidTr="002E23A1">
        <w:trPr>
          <w:trHeight w:val="329"/>
        </w:trPr>
        <w:tc>
          <w:tcPr>
            <w:tcW w:w="3158" w:type="dxa"/>
            <w:vMerge w:val="restart"/>
            <w:tcBorders>
              <w:top w:val="single" w:sz="12" w:space="0" w:color="auto"/>
            </w:tcBorders>
          </w:tcPr>
          <w:p w14:paraId="593D7BAC" w14:textId="77777777" w:rsidR="00C253FA" w:rsidRPr="00790350" w:rsidRDefault="00C253FA" w:rsidP="00C253FA">
            <w:pPr>
              <w:pStyle w:val="Akapitzlist"/>
              <w:spacing w:line="276" w:lineRule="auto"/>
              <w:jc w:val="center"/>
              <w:rPr>
                <w:rFonts w:ascii="Times New Roman" w:hAnsi="Times New Roman"/>
                <w:b/>
              </w:rPr>
            </w:pPr>
            <w:r>
              <w:rPr>
                <w:rFonts w:ascii="Times New Roman" w:hAnsi="Times New Roman"/>
                <w:b/>
              </w:rPr>
              <w:t>Część 3</w:t>
            </w:r>
          </w:p>
        </w:tc>
        <w:tc>
          <w:tcPr>
            <w:tcW w:w="3260" w:type="dxa"/>
            <w:tcBorders>
              <w:top w:val="single" w:sz="12" w:space="0" w:color="auto"/>
            </w:tcBorders>
          </w:tcPr>
          <w:p w14:paraId="26BE59AA" w14:textId="74221FE3" w:rsidR="00C253FA" w:rsidRPr="001F6065" w:rsidRDefault="00C253FA" w:rsidP="00C253FA">
            <w:pPr>
              <w:pStyle w:val="Akapitzlist"/>
              <w:tabs>
                <w:tab w:val="left" w:pos="1654"/>
              </w:tabs>
              <w:spacing w:line="276" w:lineRule="auto"/>
              <w:ind w:hanging="2"/>
              <w:jc w:val="center"/>
              <w:rPr>
                <w:rFonts w:ascii="Times New Roman" w:hAnsi="Times New Roman"/>
                <w:bCs/>
              </w:rPr>
            </w:pPr>
            <w:r>
              <w:rPr>
                <w:rFonts w:ascii="Times New Roman" w:hAnsi="Times New Roman"/>
                <w:bCs/>
              </w:rPr>
              <w:t>Biała Podlaska</w:t>
            </w:r>
          </w:p>
        </w:tc>
        <w:tc>
          <w:tcPr>
            <w:tcW w:w="1559" w:type="dxa"/>
            <w:tcBorders>
              <w:top w:val="single" w:sz="12" w:space="0" w:color="auto"/>
            </w:tcBorders>
          </w:tcPr>
          <w:p w14:paraId="6F82A2FA" w14:textId="5C2E4FD5" w:rsidR="00C253FA" w:rsidRPr="001F6065" w:rsidRDefault="00C253FA" w:rsidP="00C253FA">
            <w:pPr>
              <w:pStyle w:val="Akapitzlist"/>
              <w:spacing w:line="276" w:lineRule="auto"/>
              <w:jc w:val="center"/>
              <w:rPr>
                <w:rFonts w:ascii="Times New Roman" w:hAnsi="Times New Roman"/>
                <w:bCs/>
              </w:rPr>
            </w:pPr>
            <w:r>
              <w:rPr>
                <w:rFonts w:ascii="Times New Roman" w:hAnsi="Times New Roman"/>
                <w:bCs/>
              </w:rPr>
              <w:t>B - 12</w:t>
            </w:r>
          </w:p>
        </w:tc>
        <w:tc>
          <w:tcPr>
            <w:tcW w:w="1095" w:type="dxa"/>
            <w:vMerge w:val="restart"/>
            <w:tcBorders>
              <w:top w:val="single" w:sz="12" w:space="0" w:color="auto"/>
            </w:tcBorders>
          </w:tcPr>
          <w:p w14:paraId="01B330F5" w14:textId="77777777" w:rsidR="00C253FA" w:rsidRPr="001F6065" w:rsidRDefault="00C253FA" w:rsidP="00C253FA">
            <w:pPr>
              <w:pStyle w:val="Akapitzlist"/>
              <w:spacing w:line="276" w:lineRule="auto"/>
              <w:jc w:val="center"/>
              <w:rPr>
                <w:rFonts w:ascii="Times New Roman" w:hAnsi="Times New Roman"/>
                <w:b/>
                <w:bCs/>
              </w:rPr>
            </w:pPr>
            <w:r>
              <w:rPr>
                <w:rFonts w:ascii="Times New Roman" w:hAnsi="Times New Roman"/>
                <w:b/>
                <w:bCs/>
              </w:rPr>
              <w:br/>
            </w:r>
            <w:r w:rsidRPr="001F6065">
              <w:rPr>
                <w:rFonts w:ascii="Times New Roman" w:hAnsi="Times New Roman"/>
                <w:b/>
                <w:bCs/>
              </w:rPr>
              <w:t>1</w:t>
            </w:r>
            <w:r>
              <w:rPr>
                <w:rFonts w:ascii="Times New Roman" w:hAnsi="Times New Roman"/>
                <w:b/>
                <w:bCs/>
              </w:rPr>
              <w:t>3</w:t>
            </w:r>
          </w:p>
        </w:tc>
      </w:tr>
      <w:tr w:rsidR="00C253FA" w:rsidRPr="001F6065" w14:paraId="5E84E0C0" w14:textId="77777777" w:rsidTr="002E23A1">
        <w:trPr>
          <w:trHeight w:val="110"/>
        </w:trPr>
        <w:tc>
          <w:tcPr>
            <w:tcW w:w="3158" w:type="dxa"/>
            <w:vMerge/>
            <w:tcBorders>
              <w:bottom w:val="single" w:sz="12" w:space="0" w:color="auto"/>
            </w:tcBorders>
          </w:tcPr>
          <w:p w14:paraId="42346F41" w14:textId="77777777" w:rsidR="00C253FA" w:rsidRPr="001F6065" w:rsidRDefault="00C253FA" w:rsidP="00C253FA">
            <w:pPr>
              <w:pStyle w:val="Akapitzlist"/>
              <w:spacing w:line="276" w:lineRule="auto"/>
              <w:jc w:val="center"/>
              <w:rPr>
                <w:rFonts w:ascii="Times New Roman" w:hAnsi="Times New Roman"/>
                <w:bCs/>
              </w:rPr>
            </w:pPr>
          </w:p>
        </w:tc>
        <w:tc>
          <w:tcPr>
            <w:tcW w:w="3260" w:type="dxa"/>
            <w:tcBorders>
              <w:bottom w:val="single" w:sz="12" w:space="0" w:color="auto"/>
            </w:tcBorders>
          </w:tcPr>
          <w:p w14:paraId="709CEAD3" w14:textId="77777777" w:rsidR="00C253FA" w:rsidRPr="001F6065" w:rsidRDefault="00C253FA" w:rsidP="00C253FA">
            <w:pPr>
              <w:pStyle w:val="Akapitzlist"/>
              <w:spacing w:line="276" w:lineRule="auto"/>
              <w:jc w:val="center"/>
              <w:rPr>
                <w:rFonts w:ascii="Times New Roman" w:hAnsi="Times New Roman"/>
                <w:bCs/>
              </w:rPr>
            </w:pPr>
            <w:r w:rsidRPr="001F6065">
              <w:rPr>
                <w:rFonts w:ascii="Times New Roman" w:hAnsi="Times New Roman"/>
                <w:bCs/>
              </w:rPr>
              <w:t>Międzyrzec Podlaski</w:t>
            </w:r>
          </w:p>
        </w:tc>
        <w:tc>
          <w:tcPr>
            <w:tcW w:w="1559" w:type="dxa"/>
            <w:tcBorders>
              <w:bottom w:val="single" w:sz="12" w:space="0" w:color="auto"/>
            </w:tcBorders>
          </w:tcPr>
          <w:p w14:paraId="4EE9952A" w14:textId="77777777" w:rsidR="00C253FA" w:rsidRPr="001F6065" w:rsidRDefault="00C253FA" w:rsidP="00C253FA">
            <w:pPr>
              <w:pStyle w:val="Akapitzlist"/>
              <w:spacing w:line="276" w:lineRule="auto"/>
              <w:jc w:val="center"/>
              <w:rPr>
                <w:rFonts w:ascii="Times New Roman" w:hAnsi="Times New Roman"/>
                <w:bCs/>
              </w:rPr>
            </w:pPr>
            <w:r>
              <w:rPr>
                <w:rFonts w:ascii="Times New Roman" w:hAnsi="Times New Roman"/>
                <w:bCs/>
              </w:rPr>
              <w:t>B - 1</w:t>
            </w:r>
          </w:p>
        </w:tc>
        <w:tc>
          <w:tcPr>
            <w:tcW w:w="1095" w:type="dxa"/>
            <w:vMerge/>
            <w:tcBorders>
              <w:bottom w:val="single" w:sz="12" w:space="0" w:color="auto"/>
            </w:tcBorders>
          </w:tcPr>
          <w:p w14:paraId="720C577A" w14:textId="77777777" w:rsidR="00C253FA" w:rsidRPr="001F6065" w:rsidRDefault="00C253FA" w:rsidP="00C253FA">
            <w:pPr>
              <w:pStyle w:val="Akapitzlist"/>
              <w:spacing w:line="276" w:lineRule="auto"/>
              <w:jc w:val="center"/>
              <w:rPr>
                <w:rFonts w:ascii="Times New Roman" w:hAnsi="Times New Roman"/>
                <w:b/>
                <w:bCs/>
                <w:color w:val="FF0000"/>
              </w:rPr>
            </w:pPr>
          </w:p>
        </w:tc>
      </w:tr>
      <w:tr w:rsidR="00C253FA" w:rsidRPr="001F6065" w14:paraId="37070343" w14:textId="77777777" w:rsidTr="002E23A1">
        <w:trPr>
          <w:trHeight w:val="404"/>
        </w:trPr>
        <w:tc>
          <w:tcPr>
            <w:tcW w:w="3158" w:type="dxa"/>
            <w:vMerge w:val="restart"/>
            <w:tcBorders>
              <w:top w:val="single" w:sz="12" w:space="0" w:color="auto"/>
            </w:tcBorders>
          </w:tcPr>
          <w:p w14:paraId="2AAF024A" w14:textId="77777777" w:rsidR="00C253FA" w:rsidRPr="00790350" w:rsidRDefault="00C253FA" w:rsidP="00C253FA">
            <w:pPr>
              <w:pStyle w:val="Akapitzlist"/>
              <w:spacing w:line="276" w:lineRule="auto"/>
              <w:jc w:val="center"/>
              <w:rPr>
                <w:rFonts w:ascii="Times New Roman" w:hAnsi="Times New Roman"/>
                <w:b/>
              </w:rPr>
            </w:pPr>
            <w:r>
              <w:rPr>
                <w:rFonts w:ascii="Times New Roman" w:hAnsi="Times New Roman"/>
                <w:b/>
              </w:rPr>
              <w:t>Część 4</w:t>
            </w:r>
          </w:p>
        </w:tc>
        <w:tc>
          <w:tcPr>
            <w:tcW w:w="3260" w:type="dxa"/>
            <w:tcBorders>
              <w:top w:val="single" w:sz="12" w:space="0" w:color="auto"/>
              <w:bottom w:val="single" w:sz="4" w:space="0" w:color="auto"/>
            </w:tcBorders>
          </w:tcPr>
          <w:p w14:paraId="16F790E0" w14:textId="24A42738" w:rsidR="00C253FA" w:rsidRPr="001F6065" w:rsidRDefault="00C253FA" w:rsidP="00C253FA">
            <w:pPr>
              <w:pStyle w:val="Akapitzlist"/>
              <w:tabs>
                <w:tab w:val="center" w:pos="1343"/>
              </w:tabs>
              <w:spacing w:line="276" w:lineRule="auto"/>
              <w:ind w:hanging="2"/>
              <w:jc w:val="center"/>
              <w:rPr>
                <w:rFonts w:ascii="Times New Roman" w:hAnsi="Times New Roman"/>
                <w:bCs/>
              </w:rPr>
            </w:pPr>
            <w:r>
              <w:rPr>
                <w:rFonts w:ascii="Times New Roman" w:hAnsi="Times New Roman"/>
                <w:bCs/>
              </w:rPr>
              <w:t>Łuków</w:t>
            </w:r>
          </w:p>
        </w:tc>
        <w:tc>
          <w:tcPr>
            <w:tcW w:w="1559" w:type="dxa"/>
            <w:tcBorders>
              <w:top w:val="single" w:sz="12" w:space="0" w:color="auto"/>
              <w:bottom w:val="single" w:sz="4" w:space="0" w:color="auto"/>
            </w:tcBorders>
          </w:tcPr>
          <w:p w14:paraId="327D997F" w14:textId="77777777" w:rsidR="00C253FA" w:rsidRPr="001F6065" w:rsidRDefault="00C253FA" w:rsidP="00C253FA">
            <w:pPr>
              <w:pStyle w:val="Akapitzlist"/>
              <w:spacing w:line="276" w:lineRule="auto"/>
              <w:jc w:val="center"/>
              <w:rPr>
                <w:rFonts w:ascii="Times New Roman" w:hAnsi="Times New Roman"/>
                <w:bCs/>
              </w:rPr>
            </w:pPr>
            <w:r>
              <w:rPr>
                <w:rFonts w:ascii="Times New Roman" w:hAnsi="Times New Roman"/>
                <w:bCs/>
              </w:rPr>
              <w:t>B - 7</w:t>
            </w:r>
          </w:p>
        </w:tc>
        <w:tc>
          <w:tcPr>
            <w:tcW w:w="1095" w:type="dxa"/>
            <w:vMerge w:val="restart"/>
            <w:tcBorders>
              <w:top w:val="single" w:sz="12" w:space="0" w:color="auto"/>
            </w:tcBorders>
          </w:tcPr>
          <w:p w14:paraId="177678DA" w14:textId="48816031" w:rsidR="00C253FA" w:rsidRPr="001F6065" w:rsidRDefault="00C253FA" w:rsidP="00C253FA">
            <w:pPr>
              <w:pStyle w:val="Akapitzlist"/>
              <w:spacing w:line="276" w:lineRule="auto"/>
              <w:jc w:val="center"/>
              <w:rPr>
                <w:rFonts w:ascii="Times New Roman" w:hAnsi="Times New Roman"/>
                <w:b/>
                <w:bCs/>
              </w:rPr>
            </w:pPr>
            <w:r>
              <w:rPr>
                <w:rFonts w:ascii="Times New Roman" w:hAnsi="Times New Roman"/>
                <w:b/>
                <w:bCs/>
              </w:rPr>
              <w:br/>
              <w:t>35</w:t>
            </w:r>
          </w:p>
        </w:tc>
      </w:tr>
      <w:tr w:rsidR="00C253FA" w:rsidRPr="001F6065" w14:paraId="43F88A85" w14:textId="77777777" w:rsidTr="002E23A1">
        <w:trPr>
          <w:trHeight w:val="309"/>
        </w:trPr>
        <w:tc>
          <w:tcPr>
            <w:tcW w:w="3158" w:type="dxa"/>
            <w:vMerge/>
            <w:tcBorders>
              <w:bottom w:val="single" w:sz="12" w:space="0" w:color="auto"/>
            </w:tcBorders>
          </w:tcPr>
          <w:p w14:paraId="2314E06E" w14:textId="77777777" w:rsidR="00C253FA" w:rsidRPr="00790350" w:rsidRDefault="00C253FA" w:rsidP="00C253FA">
            <w:pPr>
              <w:pStyle w:val="Akapitzlist"/>
              <w:spacing w:line="276" w:lineRule="auto"/>
              <w:jc w:val="center"/>
              <w:rPr>
                <w:rFonts w:ascii="Times New Roman" w:hAnsi="Times New Roman"/>
                <w:b/>
              </w:rPr>
            </w:pPr>
          </w:p>
        </w:tc>
        <w:tc>
          <w:tcPr>
            <w:tcW w:w="3260" w:type="dxa"/>
            <w:tcBorders>
              <w:top w:val="single" w:sz="4" w:space="0" w:color="auto"/>
              <w:bottom w:val="single" w:sz="12" w:space="0" w:color="auto"/>
            </w:tcBorders>
          </w:tcPr>
          <w:p w14:paraId="72F2B38D" w14:textId="77777777" w:rsidR="00C253FA" w:rsidRPr="0010403A" w:rsidRDefault="00C253FA" w:rsidP="00C253FA">
            <w:pPr>
              <w:spacing w:line="276" w:lineRule="auto"/>
              <w:jc w:val="center"/>
              <w:rPr>
                <w:rFonts w:eastAsia="Arial"/>
                <w:bCs/>
                <w:sz w:val="22"/>
                <w:szCs w:val="22"/>
              </w:rPr>
            </w:pPr>
            <w:r w:rsidRPr="0010403A">
              <w:rPr>
                <w:rFonts w:eastAsia="Arial"/>
                <w:bCs/>
                <w:sz w:val="22"/>
                <w:szCs w:val="22"/>
              </w:rPr>
              <w:t>Radzyń Podlaski</w:t>
            </w:r>
          </w:p>
        </w:tc>
        <w:tc>
          <w:tcPr>
            <w:tcW w:w="1559" w:type="dxa"/>
            <w:tcBorders>
              <w:top w:val="single" w:sz="4" w:space="0" w:color="auto"/>
              <w:bottom w:val="single" w:sz="12" w:space="0" w:color="auto"/>
            </w:tcBorders>
          </w:tcPr>
          <w:p w14:paraId="63DF0F06" w14:textId="26541144" w:rsidR="00C253FA" w:rsidRPr="001F6065" w:rsidRDefault="00C253FA" w:rsidP="00C253FA">
            <w:pPr>
              <w:pStyle w:val="Akapitzlist"/>
              <w:spacing w:line="276" w:lineRule="auto"/>
              <w:jc w:val="center"/>
              <w:rPr>
                <w:rFonts w:ascii="Times New Roman" w:hAnsi="Times New Roman"/>
                <w:bCs/>
              </w:rPr>
            </w:pPr>
            <w:r>
              <w:rPr>
                <w:rFonts w:ascii="Times New Roman" w:hAnsi="Times New Roman"/>
                <w:bCs/>
              </w:rPr>
              <w:t>B - 28</w:t>
            </w:r>
          </w:p>
        </w:tc>
        <w:tc>
          <w:tcPr>
            <w:tcW w:w="1095" w:type="dxa"/>
            <w:vMerge/>
            <w:tcBorders>
              <w:bottom w:val="single" w:sz="12" w:space="0" w:color="auto"/>
            </w:tcBorders>
          </w:tcPr>
          <w:p w14:paraId="7F503B1C" w14:textId="77777777" w:rsidR="00C253FA" w:rsidRPr="001F6065" w:rsidRDefault="00C253FA" w:rsidP="00C253FA">
            <w:pPr>
              <w:pStyle w:val="Akapitzlist"/>
              <w:spacing w:line="276" w:lineRule="auto"/>
              <w:jc w:val="center"/>
              <w:rPr>
                <w:rFonts w:ascii="Times New Roman" w:hAnsi="Times New Roman"/>
                <w:b/>
                <w:bCs/>
              </w:rPr>
            </w:pPr>
          </w:p>
        </w:tc>
      </w:tr>
      <w:tr w:rsidR="00C253FA" w:rsidRPr="001F6065" w14:paraId="3BB7D327" w14:textId="77777777" w:rsidTr="002E23A1">
        <w:trPr>
          <w:trHeight w:val="396"/>
        </w:trPr>
        <w:tc>
          <w:tcPr>
            <w:tcW w:w="3158" w:type="dxa"/>
            <w:vMerge w:val="restart"/>
            <w:tcBorders>
              <w:top w:val="single" w:sz="12" w:space="0" w:color="auto"/>
            </w:tcBorders>
          </w:tcPr>
          <w:p w14:paraId="30E6F924" w14:textId="77777777" w:rsidR="00C253FA" w:rsidRPr="001F6065" w:rsidRDefault="00C253FA" w:rsidP="00C253FA">
            <w:pPr>
              <w:pStyle w:val="Akapitzlist"/>
              <w:spacing w:line="276" w:lineRule="auto"/>
              <w:jc w:val="center"/>
              <w:rPr>
                <w:rFonts w:ascii="Times New Roman" w:hAnsi="Times New Roman"/>
                <w:bCs/>
              </w:rPr>
            </w:pPr>
            <w:r>
              <w:rPr>
                <w:rFonts w:ascii="Times New Roman" w:hAnsi="Times New Roman"/>
                <w:b/>
              </w:rPr>
              <w:t>Część 5</w:t>
            </w:r>
          </w:p>
        </w:tc>
        <w:tc>
          <w:tcPr>
            <w:tcW w:w="3260" w:type="dxa"/>
            <w:tcBorders>
              <w:top w:val="single" w:sz="12" w:space="0" w:color="auto"/>
            </w:tcBorders>
          </w:tcPr>
          <w:p w14:paraId="27F0B857" w14:textId="77777777" w:rsidR="00C253FA" w:rsidRPr="001F6065" w:rsidRDefault="00C253FA" w:rsidP="00C253FA">
            <w:pPr>
              <w:pStyle w:val="Akapitzlist"/>
              <w:spacing w:line="276" w:lineRule="auto"/>
              <w:jc w:val="center"/>
              <w:rPr>
                <w:rFonts w:ascii="Times New Roman" w:hAnsi="Times New Roman"/>
                <w:bCs/>
              </w:rPr>
            </w:pPr>
            <w:r>
              <w:rPr>
                <w:rFonts w:ascii="Times New Roman" w:hAnsi="Times New Roman"/>
                <w:bCs/>
              </w:rPr>
              <w:t>Zamość</w:t>
            </w:r>
          </w:p>
        </w:tc>
        <w:tc>
          <w:tcPr>
            <w:tcW w:w="1559" w:type="dxa"/>
            <w:tcBorders>
              <w:top w:val="single" w:sz="12" w:space="0" w:color="auto"/>
            </w:tcBorders>
          </w:tcPr>
          <w:p w14:paraId="58DCA869" w14:textId="77777777" w:rsidR="00C253FA" w:rsidRPr="001F6065" w:rsidRDefault="00C253FA" w:rsidP="00C253FA">
            <w:pPr>
              <w:pStyle w:val="Akapitzlist"/>
              <w:spacing w:line="276" w:lineRule="auto"/>
              <w:jc w:val="center"/>
              <w:rPr>
                <w:rFonts w:ascii="Times New Roman" w:hAnsi="Times New Roman"/>
                <w:bCs/>
              </w:rPr>
            </w:pPr>
            <w:r>
              <w:rPr>
                <w:rFonts w:ascii="Times New Roman" w:hAnsi="Times New Roman"/>
                <w:bCs/>
              </w:rPr>
              <w:t>B - 33</w:t>
            </w:r>
          </w:p>
        </w:tc>
        <w:tc>
          <w:tcPr>
            <w:tcW w:w="1095" w:type="dxa"/>
            <w:vMerge w:val="restart"/>
            <w:tcBorders>
              <w:top w:val="single" w:sz="12" w:space="0" w:color="auto"/>
            </w:tcBorders>
          </w:tcPr>
          <w:p w14:paraId="2435B6F0" w14:textId="77777777" w:rsidR="00C253FA" w:rsidRPr="001F6065" w:rsidRDefault="00C253FA" w:rsidP="00C253FA">
            <w:pPr>
              <w:pStyle w:val="Akapitzlist"/>
              <w:spacing w:line="276" w:lineRule="auto"/>
              <w:jc w:val="center"/>
              <w:rPr>
                <w:rFonts w:ascii="Times New Roman" w:hAnsi="Times New Roman"/>
                <w:b/>
                <w:bCs/>
              </w:rPr>
            </w:pPr>
            <w:r>
              <w:rPr>
                <w:rFonts w:ascii="Times New Roman" w:hAnsi="Times New Roman"/>
                <w:b/>
                <w:bCs/>
              </w:rPr>
              <w:br/>
              <w:t>39</w:t>
            </w:r>
          </w:p>
        </w:tc>
      </w:tr>
      <w:tr w:rsidR="00C253FA" w:rsidRPr="001F6065" w14:paraId="4356294A" w14:textId="77777777" w:rsidTr="002E23A1">
        <w:trPr>
          <w:trHeight w:val="416"/>
        </w:trPr>
        <w:tc>
          <w:tcPr>
            <w:tcW w:w="3158" w:type="dxa"/>
            <w:vMerge/>
          </w:tcPr>
          <w:p w14:paraId="162C6154" w14:textId="77777777" w:rsidR="00C253FA" w:rsidRPr="001F6065" w:rsidRDefault="00C253FA" w:rsidP="00C253FA">
            <w:pPr>
              <w:pStyle w:val="Akapitzlist"/>
              <w:spacing w:line="276" w:lineRule="auto"/>
              <w:jc w:val="center"/>
              <w:rPr>
                <w:rFonts w:ascii="Times New Roman" w:hAnsi="Times New Roman"/>
                <w:bCs/>
              </w:rPr>
            </w:pPr>
          </w:p>
        </w:tc>
        <w:tc>
          <w:tcPr>
            <w:tcW w:w="3260" w:type="dxa"/>
          </w:tcPr>
          <w:p w14:paraId="3F9E850B" w14:textId="77777777" w:rsidR="00C253FA" w:rsidRPr="0010403A" w:rsidRDefault="00C253FA" w:rsidP="00C253FA">
            <w:pPr>
              <w:pStyle w:val="Akapitzlist"/>
              <w:spacing w:line="276" w:lineRule="auto"/>
              <w:jc w:val="center"/>
              <w:rPr>
                <w:rFonts w:ascii="Times New Roman" w:hAnsi="Times New Roman"/>
                <w:bCs/>
              </w:rPr>
            </w:pPr>
            <w:r>
              <w:rPr>
                <w:rFonts w:ascii="Times New Roman" w:hAnsi="Times New Roman"/>
                <w:bCs/>
              </w:rPr>
              <w:t>Tomaszów Lubelski</w:t>
            </w:r>
          </w:p>
        </w:tc>
        <w:tc>
          <w:tcPr>
            <w:tcW w:w="1559" w:type="dxa"/>
          </w:tcPr>
          <w:p w14:paraId="3F62D34F" w14:textId="022732E7" w:rsidR="00C253FA" w:rsidRPr="001F6065" w:rsidRDefault="00C253FA" w:rsidP="00C253FA">
            <w:pPr>
              <w:pStyle w:val="Akapitzlist"/>
              <w:spacing w:line="276" w:lineRule="auto"/>
              <w:jc w:val="center"/>
              <w:rPr>
                <w:rFonts w:ascii="Times New Roman" w:hAnsi="Times New Roman"/>
                <w:bCs/>
              </w:rPr>
            </w:pPr>
            <w:r>
              <w:rPr>
                <w:rFonts w:ascii="Times New Roman" w:hAnsi="Times New Roman"/>
                <w:bCs/>
              </w:rPr>
              <w:t>B - 6</w:t>
            </w:r>
          </w:p>
        </w:tc>
        <w:tc>
          <w:tcPr>
            <w:tcW w:w="1095" w:type="dxa"/>
            <w:vMerge/>
          </w:tcPr>
          <w:p w14:paraId="4D514F25" w14:textId="77777777" w:rsidR="00C253FA" w:rsidRPr="001F6065" w:rsidRDefault="00C253FA" w:rsidP="00C253FA">
            <w:pPr>
              <w:pStyle w:val="Akapitzlist"/>
              <w:spacing w:line="276" w:lineRule="auto"/>
              <w:jc w:val="center"/>
              <w:rPr>
                <w:rFonts w:ascii="Times New Roman" w:hAnsi="Times New Roman"/>
                <w:b/>
                <w:bCs/>
              </w:rPr>
            </w:pPr>
          </w:p>
        </w:tc>
      </w:tr>
      <w:tr w:rsidR="00C253FA" w:rsidRPr="001F6065" w14:paraId="53C44A56" w14:textId="77777777" w:rsidTr="002E23A1">
        <w:trPr>
          <w:trHeight w:val="416"/>
        </w:trPr>
        <w:tc>
          <w:tcPr>
            <w:tcW w:w="3158" w:type="dxa"/>
          </w:tcPr>
          <w:p w14:paraId="5B7AD678" w14:textId="77777777" w:rsidR="00C253FA" w:rsidRPr="001F6065" w:rsidRDefault="00C253FA" w:rsidP="00C253FA">
            <w:pPr>
              <w:pStyle w:val="Akapitzlist"/>
              <w:spacing w:line="276" w:lineRule="auto"/>
              <w:jc w:val="center"/>
              <w:rPr>
                <w:rFonts w:ascii="Times New Roman" w:hAnsi="Times New Roman"/>
                <w:bCs/>
              </w:rPr>
            </w:pPr>
            <w:r>
              <w:rPr>
                <w:rFonts w:ascii="Times New Roman" w:hAnsi="Times New Roman"/>
                <w:b/>
              </w:rPr>
              <w:t>Część 6</w:t>
            </w:r>
          </w:p>
        </w:tc>
        <w:tc>
          <w:tcPr>
            <w:tcW w:w="3260" w:type="dxa"/>
          </w:tcPr>
          <w:p w14:paraId="1282AA97" w14:textId="77777777" w:rsidR="00C253FA" w:rsidRPr="00790350" w:rsidRDefault="00C253FA" w:rsidP="00C253FA">
            <w:pPr>
              <w:pStyle w:val="Akapitzlist"/>
              <w:spacing w:line="276" w:lineRule="auto"/>
              <w:jc w:val="center"/>
              <w:rPr>
                <w:rFonts w:ascii="Times New Roman" w:hAnsi="Times New Roman"/>
                <w:bCs/>
              </w:rPr>
            </w:pPr>
            <w:r>
              <w:rPr>
                <w:rFonts w:ascii="Times New Roman" w:hAnsi="Times New Roman"/>
                <w:bCs/>
              </w:rPr>
              <w:t>Biłgoraj</w:t>
            </w:r>
          </w:p>
        </w:tc>
        <w:tc>
          <w:tcPr>
            <w:tcW w:w="1559" w:type="dxa"/>
          </w:tcPr>
          <w:p w14:paraId="39D71309" w14:textId="77777777" w:rsidR="00C253FA" w:rsidRPr="001F6065" w:rsidRDefault="00C253FA" w:rsidP="00C253FA">
            <w:pPr>
              <w:pStyle w:val="Akapitzlist"/>
              <w:spacing w:line="276" w:lineRule="auto"/>
              <w:jc w:val="center"/>
              <w:rPr>
                <w:rFonts w:ascii="Times New Roman" w:hAnsi="Times New Roman"/>
                <w:bCs/>
              </w:rPr>
            </w:pPr>
            <w:r>
              <w:rPr>
                <w:rFonts w:ascii="Times New Roman" w:hAnsi="Times New Roman"/>
                <w:bCs/>
              </w:rPr>
              <w:t>6</w:t>
            </w:r>
          </w:p>
          <w:p w14:paraId="0B02123F" w14:textId="77777777" w:rsidR="00C253FA" w:rsidRPr="001F6065" w:rsidRDefault="00C253FA" w:rsidP="00C253FA">
            <w:pPr>
              <w:pStyle w:val="Akapitzlist"/>
              <w:spacing w:line="276" w:lineRule="auto"/>
              <w:jc w:val="center"/>
              <w:rPr>
                <w:rFonts w:ascii="Times New Roman" w:hAnsi="Times New Roman"/>
                <w:bCs/>
              </w:rPr>
            </w:pPr>
          </w:p>
        </w:tc>
        <w:tc>
          <w:tcPr>
            <w:tcW w:w="1095" w:type="dxa"/>
          </w:tcPr>
          <w:p w14:paraId="6982A36C" w14:textId="77777777" w:rsidR="00C253FA" w:rsidRPr="001F6065" w:rsidRDefault="00C253FA" w:rsidP="00C253FA">
            <w:pPr>
              <w:pStyle w:val="Akapitzlist"/>
              <w:spacing w:line="276" w:lineRule="auto"/>
              <w:jc w:val="center"/>
              <w:rPr>
                <w:rFonts w:ascii="Times New Roman" w:hAnsi="Times New Roman"/>
                <w:b/>
                <w:bCs/>
              </w:rPr>
            </w:pPr>
            <w:r>
              <w:rPr>
                <w:rFonts w:ascii="Times New Roman" w:hAnsi="Times New Roman"/>
                <w:b/>
                <w:bCs/>
              </w:rPr>
              <w:t>6</w:t>
            </w:r>
          </w:p>
        </w:tc>
      </w:tr>
      <w:tr w:rsidR="00C253FA" w:rsidRPr="001F6065" w14:paraId="08B2D66F" w14:textId="77777777" w:rsidTr="002E23A1">
        <w:trPr>
          <w:trHeight w:val="218"/>
        </w:trPr>
        <w:tc>
          <w:tcPr>
            <w:tcW w:w="3158" w:type="dxa"/>
            <w:vMerge w:val="restart"/>
            <w:tcBorders>
              <w:top w:val="single" w:sz="12" w:space="0" w:color="auto"/>
            </w:tcBorders>
          </w:tcPr>
          <w:p w14:paraId="2C64B8DC" w14:textId="77777777" w:rsidR="00C253FA" w:rsidRPr="001F6065" w:rsidRDefault="00C253FA" w:rsidP="00C253FA">
            <w:pPr>
              <w:pStyle w:val="Akapitzlist"/>
              <w:spacing w:line="276" w:lineRule="auto"/>
              <w:jc w:val="center"/>
              <w:rPr>
                <w:rFonts w:ascii="Times New Roman" w:hAnsi="Times New Roman"/>
                <w:bCs/>
              </w:rPr>
            </w:pPr>
            <w:r>
              <w:rPr>
                <w:rFonts w:ascii="Times New Roman" w:hAnsi="Times New Roman"/>
                <w:b/>
              </w:rPr>
              <w:t>Część 7</w:t>
            </w:r>
          </w:p>
        </w:tc>
        <w:tc>
          <w:tcPr>
            <w:tcW w:w="3260" w:type="dxa"/>
            <w:tcBorders>
              <w:top w:val="single" w:sz="12" w:space="0" w:color="auto"/>
            </w:tcBorders>
          </w:tcPr>
          <w:p w14:paraId="2F148DD0" w14:textId="77777777" w:rsidR="00C253FA" w:rsidRPr="001F6065" w:rsidRDefault="00C253FA" w:rsidP="00C253FA">
            <w:pPr>
              <w:pStyle w:val="Akapitzlist"/>
              <w:spacing w:line="276" w:lineRule="auto"/>
              <w:jc w:val="center"/>
              <w:rPr>
                <w:rFonts w:ascii="Times New Roman" w:hAnsi="Times New Roman"/>
                <w:bCs/>
              </w:rPr>
            </w:pPr>
            <w:r w:rsidRPr="001F6065">
              <w:rPr>
                <w:rFonts w:ascii="Times New Roman" w:hAnsi="Times New Roman"/>
                <w:bCs/>
              </w:rPr>
              <w:t>Rejowiec Fabryczny</w:t>
            </w:r>
          </w:p>
        </w:tc>
        <w:tc>
          <w:tcPr>
            <w:tcW w:w="1559" w:type="dxa"/>
            <w:tcBorders>
              <w:top w:val="single" w:sz="12" w:space="0" w:color="auto"/>
            </w:tcBorders>
          </w:tcPr>
          <w:p w14:paraId="42913FC0" w14:textId="77777777" w:rsidR="00C253FA" w:rsidRPr="001F6065" w:rsidRDefault="00C253FA" w:rsidP="00C253FA">
            <w:pPr>
              <w:pStyle w:val="Akapitzlist"/>
              <w:spacing w:line="276" w:lineRule="auto"/>
              <w:jc w:val="center"/>
              <w:rPr>
                <w:rFonts w:ascii="Times New Roman" w:hAnsi="Times New Roman"/>
                <w:bCs/>
              </w:rPr>
            </w:pPr>
            <w:r>
              <w:rPr>
                <w:rFonts w:ascii="Times New Roman" w:hAnsi="Times New Roman"/>
                <w:bCs/>
              </w:rPr>
              <w:t>5</w:t>
            </w:r>
          </w:p>
        </w:tc>
        <w:tc>
          <w:tcPr>
            <w:tcW w:w="1095" w:type="dxa"/>
            <w:vMerge w:val="restart"/>
            <w:tcBorders>
              <w:top w:val="single" w:sz="12" w:space="0" w:color="auto"/>
            </w:tcBorders>
          </w:tcPr>
          <w:p w14:paraId="594784C3" w14:textId="77777777" w:rsidR="00C253FA" w:rsidRPr="001F6065" w:rsidRDefault="00C253FA" w:rsidP="00C253FA">
            <w:pPr>
              <w:pStyle w:val="Akapitzlist"/>
              <w:spacing w:line="276" w:lineRule="auto"/>
              <w:jc w:val="center"/>
              <w:rPr>
                <w:rFonts w:ascii="Times New Roman" w:hAnsi="Times New Roman"/>
                <w:b/>
                <w:bCs/>
              </w:rPr>
            </w:pPr>
          </w:p>
          <w:p w14:paraId="27BD08C7" w14:textId="77777777" w:rsidR="00C253FA" w:rsidRPr="001F6065" w:rsidRDefault="00C253FA" w:rsidP="00C253FA">
            <w:pPr>
              <w:pStyle w:val="Akapitzlist"/>
              <w:spacing w:line="276" w:lineRule="auto"/>
              <w:jc w:val="center"/>
              <w:rPr>
                <w:rFonts w:ascii="Times New Roman" w:hAnsi="Times New Roman"/>
                <w:b/>
                <w:bCs/>
              </w:rPr>
            </w:pPr>
            <w:r>
              <w:rPr>
                <w:rFonts w:ascii="Times New Roman" w:hAnsi="Times New Roman"/>
                <w:b/>
                <w:bCs/>
              </w:rPr>
              <w:t>13</w:t>
            </w:r>
          </w:p>
          <w:p w14:paraId="1A068F44" w14:textId="77777777" w:rsidR="00C253FA" w:rsidRPr="001F6065" w:rsidRDefault="00C253FA" w:rsidP="00C253FA">
            <w:pPr>
              <w:pStyle w:val="Akapitzlist"/>
              <w:spacing w:line="276" w:lineRule="auto"/>
              <w:jc w:val="center"/>
              <w:rPr>
                <w:rFonts w:ascii="Times New Roman" w:hAnsi="Times New Roman"/>
                <w:b/>
                <w:bCs/>
              </w:rPr>
            </w:pPr>
          </w:p>
        </w:tc>
      </w:tr>
      <w:tr w:rsidR="00C253FA" w:rsidRPr="001F6065" w14:paraId="5C385586" w14:textId="77777777" w:rsidTr="002E23A1">
        <w:trPr>
          <w:trHeight w:val="110"/>
        </w:trPr>
        <w:tc>
          <w:tcPr>
            <w:tcW w:w="3158" w:type="dxa"/>
            <w:vMerge/>
          </w:tcPr>
          <w:p w14:paraId="4FD912AD" w14:textId="77777777" w:rsidR="00C253FA" w:rsidRPr="001F6065" w:rsidRDefault="00C253FA" w:rsidP="002E23A1">
            <w:pPr>
              <w:pStyle w:val="Akapitzlist"/>
              <w:spacing w:line="276" w:lineRule="auto"/>
              <w:rPr>
                <w:rFonts w:ascii="Times New Roman" w:hAnsi="Times New Roman"/>
                <w:bCs/>
              </w:rPr>
            </w:pPr>
          </w:p>
        </w:tc>
        <w:tc>
          <w:tcPr>
            <w:tcW w:w="3260" w:type="dxa"/>
          </w:tcPr>
          <w:p w14:paraId="55AE5315" w14:textId="77777777" w:rsidR="00C253FA" w:rsidRPr="001F6065" w:rsidRDefault="00C253FA" w:rsidP="00C253FA">
            <w:pPr>
              <w:pStyle w:val="Akapitzlist"/>
              <w:spacing w:line="276" w:lineRule="auto"/>
              <w:jc w:val="center"/>
              <w:rPr>
                <w:rFonts w:ascii="Times New Roman" w:hAnsi="Times New Roman"/>
                <w:bCs/>
              </w:rPr>
            </w:pPr>
            <w:r w:rsidRPr="001F6065">
              <w:rPr>
                <w:rFonts w:ascii="Times New Roman" w:hAnsi="Times New Roman"/>
                <w:bCs/>
              </w:rPr>
              <w:t>Chełm</w:t>
            </w:r>
          </w:p>
        </w:tc>
        <w:tc>
          <w:tcPr>
            <w:tcW w:w="1559" w:type="dxa"/>
          </w:tcPr>
          <w:p w14:paraId="1BB63D79" w14:textId="77777777" w:rsidR="00C253FA" w:rsidRPr="001F6065" w:rsidRDefault="00C253FA" w:rsidP="00C253FA">
            <w:pPr>
              <w:pStyle w:val="Akapitzlist"/>
              <w:spacing w:line="276" w:lineRule="auto"/>
              <w:jc w:val="center"/>
              <w:rPr>
                <w:rFonts w:ascii="Times New Roman" w:hAnsi="Times New Roman"/>
                <w:bCs/>
              </w:rPr>
            </w:pPr>
            <w:r>
              <w:rPr>
                <w:rFonts w:ascii="Times New Roman" w:hAnsi="Times New Roman"/>
                <w:bCs/>
              </w:rPr>
              <w:t>5</w:t>
            </w:r>
          </w:p>
        </w:tc>
        <w:tc>
          <w:tcPr>
            <w:tcW w:w="1095" w:type="dxa"/>
            <w:vMerge/>
          </w:tcPr>
          <w:p w14:paraId="39611390" w14:textId="77777777" w:rsidR="00C253FA" w:rsidRPr="001F6065" w:rsidRDefault="00C253FA" w:rsidP="002E23A1">
            <w:pPr>
              <w:pStyle w:val="Akapitzlist"/>
              <w:spacing w:line="276" w:lineRule="auto"/>
              <w:jc w:val="center"/>
              <w:rPr>
                <w:rFonts w:ascii="Times New Roman" w:hAnsi="Times New Roman"/>
                <w:b/>
                <w:bCs/>
              </w:rPr>
            </w:pPr>
          </w:p>
        </w:tc>
      </w:tr>
      <w:tr w:rsidR="00C253FA" w:rsidRPr="001F6065" w14:paraId="2A19906D" w14:textId="77777777" w:rsidTr="002E23A1">
        <w:trPr>
          <w:trHeight w:val="110"/>
        </w:trPr>
        <w:tc>
          <w:tcPr>
            <w:tcW w:w="3158" w:type="dxa"/>
            <w:vMerge/>
          </w:tcPr>
          <w:p w14:paraId="7835EA31" w14:textId="77777777" w:rsidR="00C253FA" w:rsidRPr="001F6065" w:rsidRDefault="00C253FA" w:rsidP="002E23A1">
            <w:pPr>
              <w:pStyle w:val="Akapitzlist"/>
              <w:spacing w:line="276" w:lineRule="auto"/>
              <w:rPr>
                <w:rFonts w:ascii="Times New Roman" w:hAnsi="Times New Roman"/>
                <w:bCs/>
              </w:rPr>
            </w:pPr>
          </w:p>
        </w:tc>
        <w:tc>
          <w:tcPr>
            <w:tcW w:w="3260" w:type="dxa"/>
          </w:tcPr>
          <w:p w14:paraId="476644F3" w14:textId="77777777" w:rsidR="00C253FA" w:rsidRPr="001F6065" w:rsidRDefault="00C253FA" w:rsidP="00C253FA">
            <w:pPr>
              <w:pStyle w:val="Akapitzlist"/>
              <w:spacing w:line="276" w:lineRule="auto"/>
              <w:jc w:val="center"/>
              <w:rPr>
                <w:rFonts w:ascii="Times New Roman" w:hAnsi="Times New Roman"/>
                <w:bCs/>
              </w:rPr>
            </w:pPr>
            <w:r>
              <w:rPr>
                <w:rFonts w:ascii="Times New Roman" w:hAnsi="Times New Roman"/>
                <w:bCs/>
              </w:rPr>
              <w:t>Włodawa</w:t>
            </w:r>
          </w:p>
        </w:tc>
        <w:tc>
          <w:tcPr>
            <w:tcW w:w="1559" w:type="dxa"/>
          </w:tcPr>
          <w:p w14:paraId="396FEE87" w14:textId="77777777" w:rsidR="00C253FA" w:rsidRPr="001F6065" w:rsidRDefault="00C253FA" w:rsidP="00C253FA">
            <w:pPr>
              <w:pStyle w:val="Akapitzlist"/>
              <w:spacing w:line="276" w:lineRule="auto"/>
              <w:jc w:val="center"/>
              <w:rPr>
                <w:rFonts w:ascii="Times New Roman" w:hAnsi="Times New Roman"/>
                <w:bCs/>
              </w:rPr>
            </w:pPr>
            <w:r>
              <w:rPr>
                <w:rFonts w:ascii="Times New Roman" w:hAnsi="Times New Roman"/>
                <w:bCs/>
              </w:rPr>
              <w:t>3</w:t>
            </w:r>
          </w:p>
        </w:tc>
        <w:tc>
          <w:tcPr>
            <w:tcW w:w="1095" w:type="dxa"/>
            <w:vMerge/>
          </w:tcPr>
          <w:p w14:paraId="161E7920" w14:textId="77777777" w:rsidR="00C253FA" w:rsidRPr="001F6065" w:rsidRDefault="00C253FA" w:rsidP="002E23A1">
            <w:pPr>
              <w:pStyle w:val="Akapitzlist"/>
              <w:spacing w:line="276" w:lineRule="auto"/>
              <w:jc w:val="center"/>
              <w:rPr>
                <w:rFonts w:ascii="Times New Roman" w:hAnsi="Times New Roman"/>
                <w:b/>
                <w:bCs/>
              </w:rPr>
            </w:pPr>
          </w:p>
        </w:tc>
      </w:tr>
    </w:tbl>
    <w:p w14:paraId="31C66A3C" w14:textId="77777777" w:rsidR="00C253FA" w:rsidRPr="001F6065" w:rsidRDefault="00C253FA" w:rsidP="00C253FA">
      <w:pPr>
        <w:pStyle w:val="Akapitzlist"/>
        <w:spacing w:line="276" w:lineRule="auto"/>
        <w:rPr>
          <w:rFonts w:ascii="Times New Roman" w:hAnsi="Times New Roman"/>
          <w:b/>
          <w:bCs/>
        </w:rPr>
      </w:pPr>
    </w:p>
    <w:p w14:paraId="199CB3F1" w14:textId="77777777" w:rsidR="00C253FA" w:rsidRDefault="00C253FA" w:rsidP="00954418">
      <w:pPr>
        <w:pStyle w:val="SIWZ2"/>
        <w:spacing w:line="276" w:lineRule="auto"/>
        <w:ind w:left="1049"/>
        <w:rPr>
          <w:rFonts w:ascii="Times New Roman" w:hAnsi="Times New Roman" w:cs="Times New Roman"/>
          <w:bCs/>
        </w:rPr>
      </w:pPr>
    </w:p>
    <w:p w14:paraId="4361EE0F" w14:textId="1437871A" w:rsidR="00021DB1" w:rsidRPr="0079626B" w:rsidRDefault="00E5370B" w:rsidP="00954418">
      <w:pPr>
        <w:pStyle w:val="SIWZ2"/>
        <w:spacing w:line="276" w:lineRule="auto"/>
        <w:ind w:left="1049"/>
        <w:rPr>
          <w:rFonts w:ascii="Times New Roman" w:hAnsi="Times New Roman" w:cs="Times New Roman"/>
        </w:rPr>
      </w:pPr>
      <w:r w:rsidRPr="0079626B">
        <w:rPr>
          <w:rFonts w:ascii="Times New Roman" w:hAnsi="Times New Roman" w:cs="Times New Roman"/>
          <w:b/>
          <w:bCs/>
          <w:color w:val="000000"/>
        </w:rPr>
        <w:t>Opis przedmiotu zamówienia stanowi załącznik nr 1</w:t>
      </w:r>
      <w:r w:rsidRPr="0079626B">
        <w:rPr>
          <w:rFonts w:ascii="Times New Roman" w:hAnsi="Times New Roman" w:cs="Times New Roman"/>
          <w:color w:val="000000"/>
        </w:rPr>
        <w:t>;</w:t>
      </w:r>
    </w:p>
    <w:p w14:paraId="37C09FCE" w14:textId="77777777" w:rsidR="00C253FA" w:rsidRPr="00C253FA" w:rsidRDefault="00C253FA" w:rsidP="00C253FA">
      <w:pPr>
        <w:pStyle w:val="SIWZ2"/>
        <w:spacing w:line="276" w:lineRule="auto"/>
        <w:ind w:left="1049"/>
        <w:rPr>
          <w:rFonts w:ascii="Times New Roman" w:hAnsi="Times New Roman" w:cs="Times New Roman"/>
        </w:rPr>
      </w:pPr>
    </w:p>
    <w:p w14:paraId="1EF6A073" w14:textId="62669E46"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b/>
          <w:bCs/>
        </w:rPr>
        <w:t>CPV –</w:t>
      </w:r>
      <w:r w:rsidRPr="0079626B">
        <w:rPr>
          <w:rFonts w:ascii="Times New Roman" w:hAnsi="Times New Roman" w:cs="Times New Roman"/>
          <w:b/>
          <w:bCs/>
          <w:color w:val="000000"/>
        </w:rPr>
        <w:t xml:space="preserve"> </w:t>
      </w:r>
      <w:r w:rsidR="00C253FA" w:rsidRPr="00C253FA">
        <w:rPr>
          <w:rFonts w:ascii="Times New Roman" w:hAnsi="Times New Roman" w:cs="Times New Roman"/>
          <w:b/>
          <w:bCs/>
          <w:color w:val="000000"/>
        </w:rPr>
        <w:t xml:space="preserve">80411200-0 </w:t>
      </w:r>
      <w:r w:rsidRPr="0079626B">
        <w:rPr>
          <w:rFonts w:ascii="Times New Roman" w:hAnsi="Times New Roman" w:cs="Times New Roman"/>
          <w:b/>
          <w:bCs/>
          <w:color w:val="000000"/>
        </w:rPr>
        <w:t>(</w:t>
      </w:r>
      <w:r w:rsidR="00F167B5" w:rsidRPr="00F167B5">
        <w:rPr>
          <w:rFonts w:ascii="Times New Roman" w:hAnsi="Times New Roman" w:cs="Times New Roman"/>
          <w:b/>
          <w:bCs/>
          <w:color w:val="000000"/>
        </w:rPr>
        <w:t>Lekcje jazdy</w:t>
      </w:r>
      <w:r w:rsidRPr="0079626B">
        <w:rPr>
          <w:rFonts w:ascii="Times New Roman" w:hAnsi="Times New Roman" w:cs="Times New Roman"/>
          <w:b/>
          <w:bCs/>
          <w:color w:val="000000"/>
        </w:rPr>
        <w:t>)</w:t>
      </w:r>
    </w:p>
    <w:p w14:paraId="76761DF0"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color w:val="000000"/>
        </w:rPr>
        <w:t>Zamawiający nie przewiduje prowadzenia negocjacji.</w:t>
      </w:r>
    </w:p>
    <w:p w14:paraId="2C6768F0" w14:textId="77777777" w:rsidR="00021DB1" w:rsidRPr="0079626B" w:rsidRDefault="00E5370B">
      <w:pPr>
        <w:pStyle w:val="SIWZ2"/>
        <w:numPr>
          <w:ilvl w:val="1"/>
          <w:numId w:val="68"/>
        </w:numPr>
        <w:spacing w:line="276" w:lineRule="auto"/>
        <w:rPr>
          <w:rFonts w:ascii="Times New Roman" w:hAnsi="Times New Roman" w:cs="Times New Roman"/>
          <w:color w:val="000000"/>
        </w:rPr>
      </w:pPr>
      <w:r w:rsidRPr="0079626B">
        <w:rPr>
          <w:rFonts w:ascii="Times New Roman" w:hAnsi="Times New Roman" w:cs="Times New Roman"/>
          <w:color w:val="000000"/>
        </w:rPr>
        <w:t>Zamawiający nie przewiduje aukcji elektronicznej.</w:t>
      </w:r>
    </w:p>
    <w:p w14:paraId="163196A2" w14:textId="77777777" w:rsidR="00021DB1" w:rsidRPr="0079626B" w:rsidRDefault="00E5370B">
      <w:pPr>
        <w:pStyle w:val="SIWZ2"/>
        <w:numPr>
          <w:ilvl w:val="1"/>
          <w:numId w:val="68"/>
        </w:numPr>
        <w:spacing w:line="276" w:lineRule="auto"/>
        <w:rPr>
          <w:rFonts w:ascii="Times New Roman" w:hAnsi="Times New Roman" w:cs="Times New Roman"/>
          <w:color w:val="000000"/>
        </w:rPr>
      </w:pPr>
      <w:r w:rsidRPr="0079626B">
        <w:rPr>
          <w:rFonts w:ascii="Times New Roman" w:hAnsi="Times New Roman" w:cs="Times New Roman"/>
          <w:color w:val="000000"/>
        </w:rPr>
        <w:t>Zamawiający nie przewiduje zawarcia umowy ramowej.</w:t>
      </w:r>
    </w:p>
    <w:p w14:paraId="076C775B" w14:textId="77777777" w:rsidR="00021DB1" w:rsidRPr="0079626B" w:rsidRDefault="00E5370B">
      <w:pPr>
        <w:pStyle w:val="SIWZ2"/>
        <w:numPr>
          <w:ilvl w:val="1"/>
          <w:numId w:val="68"/>
        </w:numPr>
        <w:spacing w:line="276" w:lineRule="auto"/>
        <w:rPr>
          <w:rFonts w:ascii="Times New Roman" w:eastAsia="Calibri" w:hAnsi="Times New Roman" w:cs="Times New Roman"/>
          <w:lang w:eastAsia="en-US"/>
        </w:rPr>
      </w:pPr>
      <w:r w:rsidRPr="0079626B">
        <w:rPr>
          <w:rFonts w:ascii="Times New Roman" w:eastAsia="Calibri" w:hAnsi="Times New Roman" w:cs="Times New Roman"/>
          <w:lang w:eastAsia="en-US"/>
        </w:rPr>
        <w:t>Zamawiający nie przewiduje prowadzenia negocjacji.</w:t>
      </w:r>
    </w:p>
    <w:p w14:paraId="0FEDAA40" w14:textId="15D2BEEC" w:rsidR="00021DB1" w:rsidRPr="0079626B" w:rsidRDefault="00E5370B" w:rsidP="00F167B5">
      <w:pPr>
        <w:pStyle w:val="Akapitzlist"/>
        <w:numPr>
          <w:ilvl w:val="1"/>
          <w:numId w:val="68"/>
        </w:numPr>
        <w:rPr>
          <w:rFonts w:ascii="Times New Roman" w:hAnsi="Times New Roman" w:cs="Times New Roman"/>
        </w:rPr>
      </w:pPr>
      <w:r w:rsidRPr="0079626B">
        <w:rPr>
          <w:rFonts w:ascii="Times New Roman" w:hAnsi="Times New Roman" w:cs="Times New Roman"/>
          <w:color w:val="000000"/>
        </w:rPr>
        <w:t xml:space="preserve">Zamawiający </w:t>
      </w:r>
      <w:r w:rsidRPr="0079626B">
        <w:rPr>
          <w:rFonts w:ascii="Times New Roman" w:hAnsi="Times New Roman" w:cs="Times New Roman"/>
          <w:b/>
          <w:bCs/>
          <w:color w:val="000000"/>
        </w:rPr>
        <w:t>dopuszcza</w:t>
      </w:r>
      <w:r w:rsidRPr="0079626B">
        <w:rPr>
          <w:rFonts w:ascii="Times New Roman" w:hAnsi="Times New Roman" w:cs="Times New Roman"/>
          <w:color w:val="000000"/>
        </w:rPr>
        <w:t xml:space="preserve"> </w:t>
      </w:r>
      <w:r w:rsidRPr="0079626B">
        <w:rPr>
          <w:rFonts w:ascii="Times New Roman" w:hAnsi="Times New Roman" w:cs="Times New Roman"/>
          <w:b/>
          <w:bCs/>
          <w:color w:val="000000"/>
        </w:rPr>
        <w:t>składanie ofert częściowych</w:t>
      </w:r>
      <w:r w:rsidRPr="0079626B">
        <w:rPr>
          <w:rFonts w:ascii="Times New Roman" w:hAnsi="Times New Roman" w:cs="Times New Roman"/>
          <w:color w:val="000000"/>
        </w:rPr>
        <w:t xml:space="preserve">. </w:t>
      </w:r>
    </w:p>
    <w:p w14:paraId="5E9CDC35" w14:textId="553A1CBB" w:rsidR="00021DB1" w:rsidRPr="00FB3399" w:rsidRDefault="00E5370B" w:rsidP="00FB3399">
      <w:pPr>
        <w:pStyle w:val="SIWZ2"/>
        <w:numPr>
          <w:ilvl w:val="1"/>
          <w:numId w:val="68"/>
        </w:numPr>
        <w:spacing w:line="276" w:lineRule="auto"/>
        <w:rPr>
          <w:rFonts w:ascii="Times New Roman" w:hAnsi="Times New Roman" w:cs="Times New Roman"/>
          <w:color w:val="000000"/>
        </w:rPr>
      </w:pPr>
      <w:r w:rsidRPr="0079626B">
        <w:rPr>
          <w:rFonts w:ascii="Times New Roman" w:hAnsi="Times New Roman" w:cs="Times New Roman"/>
          <w:color w:val="000000"/>
        </w:rPr>
        <w:t xml:space="preserve">Zamawiający nie wymaga zatrudnienia na podstawie stosunku pracy, w okolicznościach, o których mowa w art. 95 ustawy </w:t>
      </w:r>
      <w:proofErr w:type="spellStart"/>
      <w:r w:rsidRPr="0079626B">
        <w:rPr>
          <w:rFonts w:ascii="Times New Roman" w:hAnsi="Times New Roman" w:cs="Times New Roman"/>
          <w:color w:val="000000"/>
        </w:rPr>
        <w:t>Pzp</w:t>
      </w:r>
      <w:proofErr w:type="spellEnd"/>
      <w:r w:rsidRPr="0079626B">
        <w:rPr>
          <w:rFonts w:ascii="Times New Roman" w:hAnsi="Times New Roman" w:cs="Times New Roman"/>
          <w:color w:val="000000"/>
        </w:rPr>
        <w:t>.</w:t>
      </w:r>
    </w:p>
    <w:p w14:paraId="42B8D25F" w14:textId="77777777" w:rsidR="00021DB1" w:rsidRPr="0079626B" w:rsidRDefault="00E5370B">
      <w:pPr>
        <w:pStyle w:val="SIWZpkt"/>
        <w:numPr>
          <w:ilvl w:val="0"/>
          <w:numId w:val="68"/>
        </w:numPr>
        <w:spacing w:before="0" w:after="0" w:line="276" w:lineRule="auto"/>
        <w:rPr>
          <w:rFonts w:ascii="Times New Roman" w:hAnsi="Times New Roman" w:cs="Times New Roman"/>
          <w:sz w:val="28"/>
          <w:szCs w:val="28"/>
        </w:rPr>
      </w:pPr>
      <w:r w:rsidRPr="0079626B">
        <w:rPr>
          <w:rFonts w:ascii="Times New Roman" w:hAnsi="Times New Roman" w:cs="Times New Roman"/>
          <w:sz w:val="28"/>
          <w:szCs w:val="28"/>
        </w:rPr>
        <w:t>Termin wykonania zamówienia.</w:t>
      </w:r>
    </w:p>
    <w:p w14:paraId="6A8E954F" w14:textId="72489F74" w:rsidR="00021DB1" w:rsidRPr="00FB3399" w:rsidRDefault="00E5370B" w:rsidP="00FB3399">
      <w:pPr>
        <w:pStyle w:val="SIWZpkt"/>
        <w:spacing w:before="0" w:after="0" w:line="276" w:lineRule="auto"/>
        <w:ind w:left="283"/>
        <w:rPr>
          <w:rFonts w:ascii="Times New Roman" w:hAnsi="Times New Roman" w:cs="Times New Roman"/>
        </w:rPr>
      </w:pPr>
      <w:r w:rsidRPr="0079626B">
        <w:rPr>
          <w:rFonts w:ascii="Times New Roman" w:eastAsia="Calibri" w:hAnsi="Times New Roman" w:cs="Times New Roman"/>
          <w:b w:val="0"/>
          <w:bCs/>
        </w:rPr>
        <w:t>Termin realizacji przedmiotu z</w:t>
      </w:r>
      <w:r w:rsidRPr="0079626B">
        <w:rPr>
          <w:rFonts w:ascii="Times New Roman" w:eastAsia="Calibri" w:hAnsi="Times New Roman" w:cs="Times New Roman"/>
          <w:b w:val="0"/>
          <w:bCs/>
          <w:color w:val="000000"/>
        </w:rPr>
        <w:t xml:space="preserve">amówienia wynosi: od dnia podpisania umowy </w:t>
      </w:r>
      <w:r w:rsidR="00EC3EB3" w:rsidRPr="00EC3EB3">
        <w:rPr>
          <w:rFonts w:ascii="Times New Roman" w:eastAsia="Calibri" w:hAnsi="Times New Roman" w:cs="Times New Roman"/>
          <w:color w:val="000000"/>
        </w:rPr>
        <w:t>do 3</w:t>
      </w:r>
      <w:r w:rsidR="00F167B5">
        <w:rPr>
          <w:rFonts w:ascii="Times New Roman" w:eastAsia="Calibri" w:hAnsi="Times New Roman" w:cs="Times New Roman"/>
          <w:color w:val="000000"/>
        </w:rPr>
        <w:t>1</w:t>
      </w:r>
      <w:r w:rsidR="00EC3EB3" w:rsidRPr="00EC3EB3">
        <w:rPr>
          <w:rFonts w:ascii="Times New Roman" w:eastAsia="Calibri" w:hAnsi="Times New Roman" w:cs="Times New Roman"/>
          <w:color w:val="000000"/>
        </w:rPr>
        <w:t>.0</w:t>
      </w:r>
      <w:r w:rsidR="00F167B5">
        <w:rPr>
          <w:rFonts w:ascii="Times New Roman" w:eastAsia="Calibri" w:hAnsi="Times New Roman" w:cs="Times New Roman"/>
          <w:color w:val="000000"/>
        </w:rPr>
        <w:t>8</w:t>
      </w:r>
      <w:r w:rsidR="00EC3EB3" w:rsidRPr="00EC3EB3">
        <w:rPr>
          <w:rFonts w:ascii="Times New Roman" w:eastAsia="Calibri" w:hAnsi="Times New Roman" w:cs="Times New Roman"/>
          <w:color w:val="000000"/>
        </w:rPr>
        <w:t>.2026 roku</w:t>
      </w:r>
    </w:p>
    <w:p w14:paraId="7B02D9ED" w14:textId="77777777" w:rsidR="00021DB1" w:rsidRPr="0079626B" w:rsidRDefault="00E5370B">
      <w:pPr>
        <w:pStyle w:val="SIWZ2"/>
        <w:numPr>
          <w:ilvl w:val="0"/>
          <w:numId w:val="68"/>
        </w:numPr>
        <w:spacing w:after="0" w:line="276" w:lineRule="auto"/>
        <w:rPr>
          <w:rFonts w:ascii="Times New Roman" w:hAnsi="Times New Roman" w:cs="Times New Roman"/>
          <w:b/>
          <w:bCs/>
          <w:color w:val="000000"/>
          <w:sz w:val="28"/>
          <w:szCs w:val="28"/>
        </w:rPr>
      </w:pPr>
      <w:r w:rsidRPr="0079626B">
        <w:rPr>
          <w:rFonts w:ascii="Times New Roman" w:hAnsi="Times New Roman" w:cs="Times New Roman"/>
          <w:b/>
          <w:bCs/>
          <w:color w:val="000000"/>
          <w:sz w:val="28"/>
          <w:szCs w:val="28"/>
        </w:rPr>
        <w:t>Przesłanki wykluczenia Wykonawcy:</w:t>
      </w:r>
    </w:p>
    <w:p w14:paraId="4C6C1756" w14:textId="65142A3D" w:rsidR="00FB3399" w:rsidRPr="00FB3399" w:rsidRDefault="00E5370B" w:rsidP="00FB3399">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 xml:space="preserve">Z postępowania o udzielenie zamówienia wyklucza się Wykonawcę, w </w:t>
      </w:r>
      <w:proofErr w:type="gramStart"/>
      <w:r w:rsidRPr="0079626B">
        <w:rPr>
          <w:rFonts w:ascii="Times New Roman" w:hAnsi="Times New Roman" w:cs="Times New Roman"/>
        </w:rPr>
        <w:t>stosunku</w:t>
      </w:r>
      <w:proofErr w:type="gramEnd"/>
      <w:r w:rsidRPr="0079626B">
        <w:rPr>
          <w:rFonts w:ascii="Times New Roman" w:hAnsi="Times New Roman" w:cs="Times New Roman"/>
        </w:rPr>
        <w:t xml:space="preserve"> do którego zachodzi którakolwiek z okoliczności, o których mowa w art. 108 ust. 1 ustawy </w:t>
      </w:r>
      <w:proofErr w:type="spellStart"/>
      <w:r w:rsidRPr="0079626B">
        <w:rPr>
          <w:rFonts w:ascii="Times New Roman" w:hAnsi="Times New Roman" w:cs="Times New Roman"/>
        </w:rPr>
        <w:t>Pzp</w:t>
      </w:r>
      <w:proofErr w:type="spellEnd"/>
      <w:r w:rsidRPr="0079626B">
        <w:rPr>
          <w:rFonts w:ascii="Times New Roman" w:hAnsi="Times New Roman" w:cs="Times New Roman"/>
        </w:rPr>
        <w:t>.:</w:t>
      </w:r>
    </w:p>
    <w:p w14:paraId="7732A2CD" w14:textId="3630135A" w:rsidR="00FB3399" w:rsidRPr="00FB3399" w:rsidRDefault="00E5370B" w:rsidP="00FB3399">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 xml:space="preserve"> (art. 108 ust. 1 pkt 1) będącego osobą fizyczną, którego prawomocnie skazano za przestępstwo:</w:t>
      </w:r>
    </w:p>
    <w:p w14:paraId="0F15F9C0" w14:textId="77777777" w:rsidR="00021DB1"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(art. 108 ust. 1, pkt 1, lit. a) udziału w zorganizowanej grupie przestępczej albo związku mającym na celu popełnienie przestępstwa lub przestępstwa skarbowego, o którym mowa w art. 258 Kodeksu karnego,</w:t>
      </w:r>
    </w:p>
    <w:p w14:paraId="35DA6D7A" w14:textId="77777777" w:rsidR="00F167B5" w:rsidRDefault="00F167B5" w:rsidP="00F167B5">
      <w:pPr>
        <w:pStyle w:val="SIWZ2"/>
        <w:spacing w:line="276" w:lineRule="auto"/>
        <w:ind w:left="2836"/>
        <w:rPr>
          <w:rFonts w:ascii="Times New Roman" w:hAnsi="Times New Roman" w:cs="Times New Roman"/>
        </w:rPr>
      </w:pPr>
    </w:p>
    <w:p w14:paraId="7072BC11" w14:textId="77777777" w:rsidR="00F167B5" w:rsidRPr="0079626B" w:rsidRDefault="00F167B5" w:rsidP="00F167B5">
      <w:pPr>
        <w:pStyle w:val="SIWZ2"/>
        <w:spacing w:line="276" w:lineRule="auto"/>
        <w:ind w:left="2836"/>
        <w:rPr>
          <w:rFonts w:ascii="Times New Roman" w:hAnsi="Times New Roman" w:cs="Times New Roman"/>
        </w:rPr>
      </w:pPr>
    </w:p>
    <w:p w14:paraId="4F18C931" w14:textId="77777777" w:rsidR="00FB3399" w:rsidRDefault="00FB3399" w:rsidP="00FB3399">
      <w:pPr>
        <w:pStyle w:val="SIWZ2"/>
        <w:spacing w:line="276" w:lineRule="auto"/>
        <w:ind w:left="2836"/>
        <w:rPr>
          <w:rFonts w:ascii="Times New Roman" w:hAnsi="Times New Roman" w:cs="Times New Roman"/>
        </w:rPr>
      </w:pPr>
    </w:p>
    <w:p w14:paraId="591AF378" w14:textId="7CA5CC16"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lastRenderedPageBreak/>
        <w:t xml:space="preserve">(art. 108 ust. 1, pkt 1, </w:t>
      </w:r>
      <w:proofErr w:type="spellStart"/>
      <w:proofErr w:type="gramStart"/>
      <w:r w:rsidRPr="0079626B">
        <w:rPr>
          <w:rFonts w:ascii="Times New Roman" w:hAnsi="Times New Roman" w:cs="Times New Roman"/>
        </w:rPr>
        <w:t>lit.b</w:t>
      </w:r>
      <w:proofErr w:type="spellEnd"/>
      <w:proofErr w:type="gramEnd"/>
      <w:r w:rsidRPr="0079626B">
        <w:rPr>
          <w:rFonts w:ascii="Times New Roman" w:hAnsi="Times New Roman" w:cs="Times New Roman"/>
        </w:rPr>
        <w:t>) handlu ludźmi, o którym mowa w art. 189a Kodeksu karnego,</w:t>
      </w:r>
    </w:p>
    <w:p w14:paraId="79FB2FB0" w14:textId="77777777" w:rsidR="00021DB1" w:rsidRPr="0079626B" w:rsidRDefault="00E5370B" w:rsidP="00F167B5">
      <w:pPr>
        <w:pStyle w:val="SIWZ2"/>
        <w:numPr>
          <w:ilvl w:val="3"/>
          <w:numId w:val="68"/>
        </w:numPr>
        <w:spacing w:line="276" w:lineRule="auto"/>
        <w:ind w:right="707"/>
        <w:rPr>
          <w:rFonts w:ascii="Times New Roman" w:hAnsi="Times New Roman" w:cs="Times New Roman"/>
        </w:rPr>
      </w:pPr>
      <w:r w:rsidRPr="0079626B">
        <w:rPr>
          <w:rFonts w:ascii="Times New Roman" w:hAnsi="Times New Roman" w:cs="Times New Roman"/>
        </w:rPr>
        <w:t>(art. 108 ust. 1, pkt 1, lit. c) 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34615EC3" w14:textId="7931A470"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(art. 108 ust. 1, pkt 1, lit. d) finansowania przestępstwa o charakterze terrorystycznym, o</w:t>
      </w:r>
      <w:r w:rsidR="00F167B5">
        <w:rPr>
          <w:rFonts w:ascii="Times New Roman" w:hAnsi="Times New Roman" w:cs="Times New Roman"/>
        </w:rPr>
        <w:t xml:space="preserve"> </w:t>
      </w:r>
      <w:r w:rsidRPr="0079626B">
        <w:rPr>
          <w:rFonts w:ascii="Times New Roman" w:hAnsi="Times New Roman" w:cs="Times New Roman"/>
        </w:rPr>
        <w:t>którym mowa w art. 165a Kodeksu karnego, lub przestępstwo udaremniania lub utrudniania stwierdzenia przestępnego pochodzenia pieniędzy lub ukrywania ich pochodzenia, o którym mowa w art. 299 Kodeksu karnego,</w:t>
      </w:r>
    </w:p>
    <w:p w14:paraId="167D2101" w14:textId="007E5D6B"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 xml:space="preserve">(art. 108 ust. 1, pkt 1, </w:t>
      </w:r>
      <w:proofErr w:type="spellStart"/>
      <w:proofErr w:type="gramStart"/>
      <w:r w:rsidRPr="0079626B">
        <w:rPr>
          <w:rFonts w:ascii="Times New Roman" w:hAnsi="Times New Roman" w:cs="Times New Roman"/>
        </w:rPr>
        <w:t>lit.e</w:t>
      </w:r>
      <w:proofErr w:type="spellEnd"/>
      <w:proofErr w:type="gramEnd"/>
      <w:r w:rsidRPr="0079626B">
        <w:rPr>
          <w:rFonts w:ascii="Times New Roman" w:hAnsi="Times New Roman" w:cs="Times New Roman"/>
        </w:rPr>
        <w:t>) o charakterze terrorystycznym, o którym mowa w art. 115 § 20 Kodeksu karnego, lub mające na celu popełnienie tego przestępstwa,</w:t>
      </w:r>
    </w:p>
    <w:p w14:paraId="5967E5C0" w14:textId="47414ADE"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 xml:space="preserve">(art. 108 ust. 1, pkt 1, </w:t>
      </w:r>
      <w:proofErr w:type="spellStart"/>
      <w:proofErr w:type="gramStart"/>
      <w:r w:rsidRPr="0079626B">
        <w:rPr>
          <w:rFonts w:ascii="Times New Roman" w:hAnsi="Times New Roman" w:cs="Times New Roman"/>
        </w:rPr>
        <w:t>lit.f</w:t>
      </w:r>
      <w:proofErr w:type="spellEnd"/>
      <w:proofErr w:type="gramEnd"/>
      <w:r w:rsidRPr="0079626B">
        <w:rPr>
          <w:rFonts w:ascii="Times New Roman" w:hAnsi="Times New Roman" w:cs="Times New Roman"/>
        </w:rPr>
        <w:t>) powierzenia wykonywania pracy małoletniemu</w:t>
      </w:r>
      <w:r w:rsidR="00F167B5">
        <w:rPr>
          <w:rFonts w:ascii="Times New Roman" w:hAnsi="Times New Roman" w:cs="Times New Roman"/>
        </w:rPr>
        <w:t xml:space="preserve"> </w:t>
      </w:r>
      <w:r w:rsidRPr="0079626B">
        <w:rPr>
          <w:rFonts w:ascii="Times New Roman" w:hAnsi="Times New Roman" w:cs="Times New Roman"/>
        </w:rPr>
        <w:t>cudzoziemcowi, o którym mowa w art. 9 ust. 2 ustawy z dnia 15 czerwca 2012 r. o skutkach powierzania wykonywania pracy cudzoziemcom przebywającym wbrew</w:t>
      </w:r>
      <w:r w:rsidR="00F167B5">
        <w:rPr>
          <w:rFonts w:ascii="Times New Roman" w:hAnsi="Times New Roman" w:cs="Times New Roman"/>
        </w:rPr>
        <w:t xml:space="preserve"> </w:t>
      </w:r>
      <w:r w:rsidRPr="0079626B">
        <w:rPr>
          <w:rFonts w:ascii="Times New Roman" w:hAnsi="Times New Roman" w:cs="Times New Roman"/>
        </w:rPr>
        <w:t>przepisom na terytorium Rzeczypospolitej Polskiej (Dz. U. poz.769),</w:t>
      </w:r>
    </w:p>
    <w:p w14:paraId="0415A104" w14:textId="6C8775E4" w:rsidR="00F167B5" w:rsidRPr="00F167B5" w:rsidRDefault="00E5370B" w:rsidP="00F167B5">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(art. 108 ust. 1, pkt 1, lit.</w:t>
      </w:r>
      <w:r w:rsidR="00F167B5">
        <w:rPr>
          <w:rFonts w:ascii="Times New Roman" w:hAnsi="Times New Roman" w:cs="Times New Roman"/>
        </w:rPr>
        <w:t xml:space="preserve"> </w:t>
      </w:r>
      <w:r w:rsidRPr="0079626B">
        <w:rPr>
          <w:rFonts w:ascii="Times New Roman" w:hAnsi="Times New Roman" w:cs="Times New Roman"/>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12B9A3E" w14:textId="3E8CFB25" w:rsidR="00FB3399" w:rsidRPr="00FB3399" w:rsidRDefault="00E5370B" w:rsidP="00FB3399">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(art. 108 ust. 1, pkt 1, lit. h) 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6C93BE26" w14:textId="6D632FBF" w:rsidR="00021DB1"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(art. 108 ust. 1 pkt 2) jeżeli urzędującego członka jego organu zarządzającego lub nadzorczego, wspólnika spółki w spółce jawnej lub partnerskiej albo komplementariusza w spółce komandytowej lub komandytowo-akcyjnej lub prokurenta prawomocnie skazano za przestępstwo, o którym mowa w pkt 5.1.1;</w:t>
      </w:r>
    </w:p>
    <w:p w14:paraId="7BB95E65" w14:textId="77777777" w:rsidR="00F167B5" w:rsidRDefault="00F167B5" w:rsidP="00F167B5">
      <w:pPr>
        <w:pStyle w:val="SIWZ2"/>
        <w:spacing w:line="276" w:lineRule="auto"/>
        <w:ind w:left="1418"/>
        <w:rPr>
          <w:rFonts w:ascii="Times New Roman" w:hAnsi="Times New Roman" w:cs="Times New Roman"/>
        </w:rPr>
      </w:pPr>
    </w:p>
    <w:p w14:paraId="41AF3303" w14:textId="77777777" w:rsidR="00F167B5" w:rsidRPr="0079626B" w:rsidRDefault="00F167B5" w:rsidP="00F167B5">
      <w:pPr>
        <w:pStyle w:val="SIWZ2"/>
        <w:spacing w:line="276" w:lineRule="auto"/>
        <w:ind w:left="1418"/>
        <w:rPr>
          <w:rFonts w:ascii="Times New Roman" w:hAnsi="Times New Roman" w:cs="Times New Roman"/>
        </w:rPr>
      </w:pPr>
    </w:p>
    <w:p w14:paraId="75DC643F" w14:textId="3CE0BE51" w:rsidR="00FB3399" w:rsidRPr="00EC3EB3" w:rsidRDefault="00E5370B" w:rsidP="00EC3EB3">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lastRenderedPageBreak/>
        <w:t xml:space="preserve">(art. 108 ust. 1 pkt 3) wobec którego wydano prawomocny wyrok sądu lub ostateczną decyzję administracyjną o zaleganiu z uiszczeniem podatków, opłat lub składek na </w:t>
      </w:r>
    </w:p>
    <w:p w14:paraId="7AF2B6A8" w14:textId="4703BFA8" w:rsidR="00021DB1" w:rsidRPr="0079626B" w:rsidRDefault="00E5370B" w:rsidP="00FB3399">
      <w:pPr>
        <w:pStyle w:val="SIWZ2"/>
        <w:spacing w:line="276" w:lineRule="auto"/>
        <w:ind w:left="1559"/>
        <w:rPr>
          <w:rFonts w:ascii="Times New Roman" w:hAnsi="Times New Roman" w:cs="Times New Roman"/>
        </w:rPr>
      </w:pPr>
      <w:r w:rsidRPr="0079626B">
        <w:rPr>
          <w:rFonts w:ascii="Times New Roman" w:hAnsi="Times New Roman" w:cs="Times New Roman"/>
        </w:rPr>
        <w:t>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C2D1950" w14:textId="1705F563" w:rsidR="00EC3EB3" w:rsidRPr="00F167B5" w:rsidRDefault="00E5370B" w:rsidP="00F167B5">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(art. 108 ust. 1 pkt 4) wobec którego prawomocnie orzeczono zakaz ubiegania się o zamówienia publiczne;</w:t>
      </w:r>
    </w:p>
    <w:p w14:paraId="22CDEE5C"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(art. 108 ust. 1 pkt 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13E09C0"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 xml:space="preserve">(art. 108 ust. 1 pkt 6) 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t>
      </w:r>
      <w:r w:rsidRPr="0079626B">
        <w:rPr>
          <w:rFonts w:ascii="Times New Roman" w:hAnsi="Times New Roman" w:cs="Times New Roman"/>
        </w:rPr>
        <w:br/>
        <w:t>w postępowaniu o udzielenie zamówienia.</w:t>
      </w:r>
    </w:p>
    <w:p w14:paraId="5408EBC8"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podlegającego wykluczeniu na podstawie art. 7 ust. 1 ustawy z dnia 13 kwietnia 2022 r. o szczególnych rozwiązaniach w zakresie przeciwdziałania wspieraniu agresji na Ukrainę oraz służących ochronie bezpieczeństwa narodowego (Dz. U. z 2022 r., poz. 835), tj.:</w:t>
      </w:r>
    </w:p>
    <w:p w14:paraId="754A3A1C" w14:textId="50111691" w:rsidR="00021DB1" w:rsidRPr="00703B95" w:rsidRDefault="00E5370B" w:rsidP="00703B95">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wykonawcę wymienionego w wykazach określonych w rozporządzeniu 765/2006 i rozporządzeniu</w:t>
      </w:r>
      <w:r w:rsidR="00F167B5">
        <w:rPr>
          <w:rFonts w:ascii="Times New Roman" w:hAnsi="Times New Roman" w:cs="Times New Roman"/>
        </w:rPr>
        <w:t xml:space="preserve"> </w:t>
      </w:r>
      <w:r w:rsidRPr="0079626B">
        <w:rPr>
          <w:rFonts w:ascii="Times New Roman" w:hAnsi="Times New Roman" w:cs="Times New Roman"/>
        </w:rPr>
        <w:t xml:space="preserve">269/2014 albo wpisanego na listę na podstawie decyzji w sprawie wpisu na listę rozstrzygającej o zastosowaniu środka, o którym mowa w art. 1 pkt 3 ustawy o szczególnych rozwiązaniach w zakresie przeciwdziałania wspieraniu </w:t>
      </w:r>
      <w:r w:rsidRPr="00703B95">
        <w:rPr>
          <w:rFonts w:ascii="Times New Roman" w:hAnsi="Times New Roman" w:cs="Times New Roman"/>
        </w:rPr>
        <w:t>agresji na Ukrainę oraz służących ochronie bezpieczeństwa narodowego;</w:t>
      </w:r>
    </w:p>
    <w:p w14:paraId="7CAFAADD" w14:textId="77777777" w:rsidR="00F167B5" w:rsidRDefault="00E5370B" w:rsidP="00EC3EB3">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 xml:space="preserve">wykonawcę, którego beneficjentem rzeczywistym w rozumieniu ustawy z dnia 1 marca 2018 r. o przeciwdziałaniu praniu pieniędzy oraz </w:t>
      </w:r>
    </w:p>
    <w:p w14:paraId="3FC8ACE6" w14:textId="77777777" w:rsidR="00F167B5" w:rsidRDefault="00F167B5" w:rsidP="00F167B5">
      <w:pPr>
        <w:pStyle w:val="SIWZ2"/>
        <w:spacing w:line="276" w:lineRule="auto"/>
        <w:ind w:left="2836"/>
        <w:rPr>
          <w:rFonts w:ascii="Times New Roman" w:hAnsi="Times New Roman" w:cs="Times New Roman"/>
        </w:rPr>
      </w:pPr>
    </w:p>
    <w:p w14:paraId="28096D2B" w14:textId="2F69421D" w:rsidR="00EC3EB3" w:rsidRPr="00EC3EB3" w:rsidRDefault="00E5370B" w:rsidP="00F167B5">
      <w:pPr>
        <w:pStyle w:val="SIWZ2"/>
        <w:spacing w:line="276" w:lineRule="auto"/>
        <w:ind w:left="2836"/>
        <w:rPr>
          <w:rFonts w:ascii="Times New Roman" w:hAnsi="Times New Roman" w:cs="Times New Roman"/>
        </w:rPr>
      </w:pPr>
      <w:r w:rsidRPr="0079626B">
        <w:rPr>
          <w:rFonts w:ascii="Times New Roman" w:hAnsi="Times New Roman" w:cs="Times New Roman"/>
        </w:rPr>
        <w:lastRenderedPageBreak/>
        <w:t>finansowaniu terroryzmu (Dz. U. z 2022 r. poz. 593, 655 i 835) jest</w:t>
      </w:r>
      <w:r w:rsidR="00EC3EB3">
        <w:rPr>
          <w:rFonts w:ascii="Times New Roman" w:hAnsi="Times New Roman" w:cs="Times New Roman"/>
        </w:rPr>
        <w:t xml:space="preserve"> </w:t>
      </w:r>
      <w:r w:rsidRPr="00EC3EB3">
        <w:rPr>
          <w:rFonts w:ascii="Times New Roman" w:hAnsi="Times New Roman" w:cs="Times New Roman"/>
        </w:rPr>
        <w:t>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2602BE17" w14:textId="1FAC4895"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wykonawcę, którego</w:t>
      </w:r>
      <w:r w:rsidR="00F167B5">
        <w:rPr>
          <w:rFonts w:ascii="Times New Roman" w:hAnsi="Times New Roman" w:cs="Times New Roman"/>
        </w:rPr>
        <w:t xml:space="preserve"> </w:t>
      </w:r>
      <w:r w:rsidRPr="0079626B">
        <w:rPr>
          <w:rFonts w:ascii="Times New Roman" w:hAnsi="Times New Roman" w:cs="Times New Roman"/>
        </w:rPr>
        <w:t>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52435245"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 xml:space="preserve">W zależności od zaistniałych podstaw wykluczenia określonych w pkt 5.1 następuje wykluczenie Wykonawcy na odpowiedni okres wskazany w art. 111 ustawy </w:t>
      </w:r>
      <w:proofErr w:type="spellStart"/>
      <w:r w:rsidRPr="0079626B">
        <w:rPr>
          <w:rFonts w:ascii="Times New Roman" w:hAnsi="Times New Roman" w:cs="Times New Roman"/>
        </w:rPr>
        <w:t>Pzp</w:t>
      </w:r>
      <w:proofErr w:type="spellEnd"/>
      <w:r w:rsidRPr="0079626B">
        <w:rPr>
          <w:rFonts w:ascii="Times New Roman" w:hAnsi="Times New Roman" w:cs="Times New Roman"/>
        </w:rPr>
        <w:t>. Ponadto przypadkach, o których mowa w art. 7 ust. 1 ustawy z dnia 13 kwietnia 2022 r. o szczególnych rozwiązaniach w zakresie przeciwdziałania wspieraniu agresji na Ukrainę oraz służących ochronie bezpieczeństwa narodowego, na okres trwania ww. okoliczności.</w:t>
      </w:r>
    </w:p>
    <w:p w14:paraId="7BB7F9B4"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Wykonawca może zostać wykluczony przez Zamawiającego na każdym etapie postępowania o udzielenie zamówienia.</w:t>
      </w:r>
    </w:p>
    <w:p w14:paraId="5BF36A05"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 xml:space="preserve">Wykonawca nie podlega wykluczeniu w okolicznościach określonych w art. 108 ust. 1 pkt 1, 2 i 5 ustawy </w:t>
      </w:r>
      <w:proofErr w:type="spellStart"/>
      <w:r w:rsidRPr="0079626B">
        <w:rPr>
          <w:rFonts w:ascii="Times New Roman" w:hAnsi="Times New Roman" w:cs="Times New Roman"/>
        </w:rPr>
        <w:t>Pzp</w:t>
      </w:r>
      <w:proofErr w:type="spellEnd"/>
      <w:r w:rsidRPr="0079626B">
        <w:rPr>
          <w:rFonts w:ascii="Times New Roman" w:hAnsi="Times New Roman" w:cs="Times New Roman"/>
        </w:rPr>
        <w:t>, jeżeli udowodni Zamawiającemu, że spełnił łącznie następujące przesłanki:</w:t>
      </w:r>
    </w:p>
    <w:p w14:paraId="61F75F85" w14:textId="036A7242" w:rsidR="00FB3399" w:rsidRPr="00703B95" w:rsidRDefault="00E5370B" w:rsidP="00F167B5">
      <w:pPr>
        <w:pStyle w:val="SIWZ2"/>
        <w:numPr>
          <w:ilvl w:val="2"/>
          <w:numId w:val="68"/>
        </w:numPr>
        <w:spacing w:line="276" w:lineRule="auto"/>
        <w:ind w:left="2835"/>
        <w:rPr>
          <w:rFonts w:ascii="Times New Roman" w:hAnsi="Times New Roman" w:cs="Times New Roman"/>
        </w:rPr>
      </w:pPr>
      <w:r w:rsidRPr="0079626B">
        <w:rPr>
          <w:rFonts w:ascii="Times New Roman" w:hAnsi="Times New Roman" w:cs="Times New Roman"/>
        </w:rPr>
        <w:t>naprawił lub zobowiązał się do naprawiania szkody wyrządzonej przestępstwem, wykroczeniem lub swoim nieprawidłowym postępowaniem, w tym pop</w:t>
      </w:r>
      <w:r w:rsidR="00703B95">
        <w:rPr>
          <w:rFonts w:ascii="Times New Roman" w:hAnsi="Times New Roman" w:cs="Times New Roman"/>
        </w:rPr>
        <w:t>rzez zadośćuczynienie pieniężne</w:t>
      </w:r>
    </w:p>
    <w:p w14:paraId="3A244928" w14:textId="7959843D" w:rsidR="00703B95" w:rsidRDefault="00E5370B" w:rsidP="00F167B5">
      <w:pPr>
        <w:pStyle w:val="SIWZ2"/>
        <w:numPr>
          <w:ilvl w:val="2"/>
          <w:numId w:val="68"/>
        </w:numPr>
        <w:spacing w:line="276" w:lineRule="auto"/>
        <w:ind w:left="2835"/>
        <w:rPr>
          <w:rFonts w:ascii="Times New Roman" w:hAnsi="Times New Roman" w:cs="Times New Roman"/>
        </w:rPr>
      </w:pPr>
      <w:r w:rsidRPr="0079626B">
        <w:rPr>
          <w:rFonts w:ascii="Times New Roman" w:hAnsi="Times New Roman" w:cs="Times New Roman"/>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r w:rsidR="00EC3EB3">
        <w:rPr>
          <w:rFonts w:ascii="Times New Roman" w:hAnsi="Times New Roman" w:cs="Times New Roman"/>
        </w:rPr>
        <w:t>.</w:t>
      </w:r>
    </w:p>
    <w:p w14:paraId="31BE4658" w14:textId="77777777" w:rsidR="00F167B5" w:rsidRPr="00EC3EB3" w:rsidRDefault="00F167B5" w:rsidP="00F167B5">
      <w:pPr>
        <w:pStyle w:val="SIWZ2"/>
        <w:spacing w:line="276" w:lineRule="auto"/>
        <w:ind w:left="2835"/>
        <w:rPr>
          <w:rFonts w:ascii="Times New Roman" w:hAnsi="Times New Roman" w:cs="Times New Roman"/>
        </w:rPr>
      </w:pPr>
    </w:p>
    <w:p w14:paraId="2AFADBFC" w14:textId="23A2DDD0" w:rsidR="00021DB1" w:rsidRPr="00703B95" w:rsidRDefault="00E5370B" w:rsidP="00F167B5">
      <w:pPr>
        <w:pStyle w:val="SIWZ2"/>
        <w:numPr>
          <w:ilvl w:val="2"/>
          <w:numId w:val="68"/>
        </w:numPr>
        <w:spacing w:line="276" w:lineRule="auto"/>
        <w:ind w:left="2127" w:firstLine="0"/>
        <w:rPr>
          <w:rFonts w:ascii="Times New Roman" w:hAnsi="Times New Roman" w:cs="Times New Roman"/>
        </w:rPr>
      </w:pPr>
      <w:r w:rsidRPr="00703B95">
        <w:rPr>
          <w:rFonts w:ascii="Times New Roman" w:hAnsi="Times New Roman" w:cs="Times New Roman"/>
        </w:rPr>
        <w:lastRenderedPageBreak/>
        <w:t>podjął konkretne środki techniczne, organizacyjne i kadrowe, odpowiednie dla zapobiegania dalszym przestępstwom, wykroczeniom lub nieprawidłowemu postępowaniu, w szczególności:</w:t>
      </w:r>
    </w:p>
    <w:p w14:paraId="74D60FC3" w14:textId="77777777"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zerwał wszelkie powiązania z osobami lub podmiotami odpowiedzialnymi za nieprawidłowe postępowanie Wykonawcy,</w:t>
      </w:r>
    </w:p>
    <w:p w14:paraId="5327950A" w14:textId="72AD47E2"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zreorganizował</w:t>
      </w:r>
      <w:r w:rsidR="00F167B5">
        <w:rPr>
          <w:rFonts w:ascii="Times New Roman" w:hAnsi="Times New Roman" w:cs="Times New Roman"/>
        </w:rPr>
        <w:t xml:space="preserve"> </w:t>
      </w:r>
      <w:r w:rsidRPr="0079626B">
        <w:rPr>
          <w:rFonts w:ascii="Times New Roman" w:hAnsi="Times New Roman" w:cs="Times New Roman"/>
        </w:rPr>
        <w:t>personel,</w:t>
      </w:r>
    </w:p>
    <w:p w14:paraId="308D7B5F" w14:textId="19B5E8B6" w:rsidR="00021DB1" w:rsidRPr="0079626B" w:rsidRDefault="00F167B5">
      <w:pPr>
        <w:pStyle w:val="SIWZ2"/>
        <w:numPr>
          <w:ilvl w:val="3"/>
          <w:numId w:val="68"/>
        </w:numPr>
        <w:spacing w:line="276" w:lineRule="auto"/>
        <w:rPr>
          <w:rFonts w:ascii="Times New Roman" w:hAnsi="Times New Roman" w:cs="Times New Roman"/>
        </w:rPr>
      </w:pPr>
      <w:r>
        <w:rPr>
          <w:rFonts w:ascii="Times New Roman" w:hAnsi="Times New Roman" w:cs="Times New Roman"/>
        </w:rPr>
        <w:t xml:space="preserve"> </w:t>
      </w:r>
      <w:r w:rsidR="00E5370B" w:rsidRPr="0079626B">
        <w:rPr>
          <w:rFonts w:ascii="Times New Roman" w:hAnsi="Times New Roman" w:cs="Times New Roman"/>
        </w:rPr>
        <w:t>wdrożył system sprawozdawczości i kontroli,</w:t>
      </w:r>
    </w:p>
    <w:p w14:paraId="3EC2C414" w14:textId="60CD042E"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utworzył struktury</w:t>
      </w:r>
      <w:r w:rsidR="00F167B5">
        <w:rPr>
          <w:rFonts w:ascii="Times New Roman" w:hAnsi="Times New Roman" w:cs="Times New Roman"/>
        </w:rPr>
        <w:t xml:space="preserve"> </w:t>
      </w:r>
      <w:r w:rsidRPr="0079626B">
        <w:rPr>
          <w:rFonts w:ascii="Times New Roman" w:hAnsi="Times New Roman" w:cs="Times New Roman"/>
        </w:rPr>
        <w:t>audytu wewnętrznego do monitorowania</w:t>
      </w:r>
    </w:p>
    <w:p w14:paraId="50E90191" w14:textId="3D816271" w:rsidR="00021DB1"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przestrzegania</w:t>
      </w:r>
      <w:r w:rsidR="00F167B5">
        <w:rPr>
          <w:rFonts w:ascii="Times New Roman" w:hAnsi="Times New Roman" w:cs="Times New Roman"/>
        </w:rPr>
        <w:t xml:space="preserve"> </w:t>
      </w:r>
      <w:r w:rsidRPr="0079626B">
        <w:rPr>
          <w:rFonts w:ascii="Times New Roman" w:hAnsi="Times New Roman" w:cs="Times New Roman"/>
        </w:rPr>
        <w:t>przepisów, wewnętrznych regulacji lub standardów,</w:t>
      </w:r>
    </w:p>
    <w:p w14:paraId="11ED5F8F" w14:textId="77777777" w:rsidR="00EC3EB3" w:rsidRPr="0079626B" w:rsidRDefault="00EC3EB3" w:rsidP="00EC3EB3">
      <w:pPr>
        <w:pStyle w:val="SIWZ2"/>
        <w:spacing w:line="276" w:lineRule="auto"/>
        <w:rPr>
          <w:rFonts w:ascii="Times New Roman" w:hAnsi="Times New Roman" w:cs="Times New Roman"/>
        </w:rPr>
      </w:pPr>
    </w:p>
    <w:p w14:paraId="15EDEA66" w14:textId="2F3C6F41"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wprowadził</w:t>
      </w:r>
      <w:r w:rsidR="00F167B5">
        <w:rPr>
          <w:rFonts w:ascii="Times New Roman" w:hAnsi="Times New Roman" w:cs="Times New Roman"/>
        </w:rPr>
        <w:t xml:space="preserve"> </w:t>
      </w:r>
      <w:r w:rsidRPr="0079626B">
        <w:rPr>
          <w:rFonts w:ascii="Times New Roman" w:hAnsi="Times New Roman" w:cs="Times New Roman"/>
        </w:rPr>
        <w:t>wewnętrzne regulacje dotyczące odpowiedzialności i odszkodowań za</w:t>
      </w:r>
      <w:r w:rsidR="00F167B5">
        <w:rPr>
          <w:rFonts w:ascii="Times New Roman" w:hAnsi="Times New Roman" w:cs="Times New Roman"/>
        </w:rPr>
        <w:t xml:space="preserve"> </w:t>
      </w:r>
      <w:r w:rsidRPr="0079626B">
        <w:rPr>
          <w:rFonts w:ascii="Times New Roman" w:hAnsi="Times New Roman" w:cs="Times New Roman"/>
        </w:rPr>
        <w:t>nieprzestrzeganie przepisów, wewnętrznych regulacji lub standardów.</w:t>
      </w:r>
    </w:p>
    <w:p w14:paraId="634612E9"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Zamawiający ocenia, czy podjęte przez Wykonawcę czynności, o których mowa w pkt 5.4.3, są wystarczające do wykazania jego rzetelności, uwzględniając wagę i szczególne okoliczności czynu Wykonawcy. Zamawiający wyklucza Wykonawcę, jeśli podjęte przez Wykonawcę czynności, o których mowa w pkt 5.4.3, nie są wystarczające do wykazania jego rzetelności.</w:t>
      </w:r>
    </w:p>
    <w:p w14:paraId="2EFC4FEB" w14:textId="5B3F511E" w:rsidR="00021DB1" w:rsidRPr="00703B95" w:rsidRDefault="00E5370B" w:rsidP="00703B95">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W przypadku Wykonawców wspólnie ubiegających się o udzielenie zamówienia, brak podstaw do wykluczenia z postępowania o udzielenie zamówienia musi zostać wykazany przez każdego z Wykonawców.</w:t>
      </w:r>
    </w:p>
    <w:p w14:paraId="2092AB69" w14:textId="77777777" w:rsidR="00021DB1" w:rsidRPr="0079626B" w:rsidRDefault="00E5370B">
      <w:pPr>
        <w:pStyle w:val="SIWZpkt"/>
        <w:numPr>
          <w:ilvl w:val="0"/>
          <w:numId w:val="68"/>
        </w:numPr>
        <w:spacing w:before="0" w:after="0" w:line="276" w:lineRule="auto"/>
        <w:rPr>
          <w:rFonts w:ascii="Times New Roman" w:hAnsi="Times New Roman" w:cs="Times New Roman"/>
          <w:color w:val="000000"/>
          <w:sz w:val="28"/>
          <w:szCs w:val="28"/>
        </w:rPr>
      </w:pPr>
      <w:r w:rsidRPr="0079626B">
        <w:rPr>
          <w:rFonts w:ascii="Times New Roman" w:hAnsi="Times New Roman" w:cs="Times New Roman"/>
          <w:color w:val="000000"/>
          <w:sz w:val="28"/>
          <w:szCs w:val="28"/>
        </w:rPr>
        <w:t>Warunki udziału w postępowaniu:</w:t>
      </w:r>
    </w:p>
    <w:p w14:paraId="35C6A819"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O udzielenie zamówienia mogą ubiegać się Wykonawcy, którzy nie podlegają wykluczeniu oraz spełniają określone przez Zamawiającego warunki udziału w postępowaniu.</w:t>
      </w:r>
    </w:p>
    <w:p w14:paraId="212B8F77"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O udzielenie zamówienia mogą ubiegać się Wykonawcy, którzy spełniają warunki dotyczące:</w:t>
      </w:r>
    </w:p>
    <w:p w14:paraId="1F2B8D8B"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zdolności do występowania w obrocie gospodarczym:</w:t>
      </w:r>
    </w:p>
    <w:p w14:paraId="64E1C1A5" w14:textId="77777777" w:rsidR="00021DB1" w:rsidRPr="0079626B" w:rsidRDefault="00E5370B" w:rsidP="00F167B5">
      <w:pPr>
        <w:pStyle w:val="SIWZ2"/>
        <w:spacing w:line="276" w:lineRule="auto"/>
        <w:ind w:left="698" w:firstLine="720"/>
        <w:rPr>
          <w:rFonts w:ascii="Times New Roman" w:hAnsi="Times New Roman" w:cs="Times New Roman"/>
        </w:rPr>
      </w:pPr>
      <w:r w:rsidRPr="0079626B">
        <w:rPr>
          <w:rFonts w:ascii="Times New Roman" w:hAnsi="Times New Roman" w:cs="Times New Roman"/>
        </w:rPr>
        <w:t>Zamawiający nie określa minimalnych poziomów zdolności.</w:t>
      </w:r>
    </w:p>
    <w:p w14:paraId="45C7F880" w14:textId="5E74C37B" w:rsidR="00FB3399" w:rsidRDefault="00E5370B" w:rsidP="00703B95">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 xml:space="preserve">uprawnień do prowadzenia określonej działalności gospodarczej lub zawodowej, o ile wynika to z odrębnych przepisów: </w:t>
      </w:r>
    </w:p>
    <w:p w14:paraId="528C04FA" w14:textId="2A58724E" w:rsidR="00F167B5" w:rsidRPr="00F167B5" w:rsidRDefault="00F167B5" w:rsidP="00F167B5">
      <w:pPr>
        <w:pStyle w:val="SIWZ2"/>
        <w:spacing w:line="276" w:lineRule="auto"/>
        <w:ind w:left="1418"/>
        <w:rPr>
          <w:rFonts w:ascii="Times New Roman" w:hAnsi="Times New Roman" w:cs="Times New Roman"/>
          <w:b/>
          <w:bCs/>
        </w:rPr>
      </w:pPr>
      <w:r w:rsidRPr="00F167B5">
        <w:rPr>
          <w:rFonts w:ascii="Times New Roman" w:hAnsi="Times New Roman"/>
          <w:b/>
          <w:bCs/>
        </w:rPr>
        <w:t>Wykonawca posiada wpis do Rejestru przedsiębiorców prowadzących ośrodek szkolenia kierowców w miejscu zgodnym z siedzibą ośrodka</w:t>
      </w:r>
    </w:p>
    <w:p w14:paraId="1FC8B237" w14:textId="77777777" w:rsidR="00F167B5" w:rsidRDefault="00F167B5" w:rsidP="00F167B5">
      <w:pPr>
        <w:pStyle w:val="SIWZ2"/>
        <w:spacing w:line="276" w:lineRule="auto"/>
        <w:ind w:left="1418"/>
        <w:rPr>
          <w:rFonts w:ascii="Times New Roman" w:hAnsi="Times New Roman" w:cs="Times New Roman"/>
        </w:rPr>
      </w:pPr>
    </w:p>
    <w:p w14:paraId="7D2FB5A5" w14:textId="77777777" w:rsidR="00F167B5" w:rsidRPr="00703B95" w:rsidRDefault="00F167B5" w:rsidP="00F167B5">
      <w:pPr>
        <w:pStyle w:val="SIWZ2"/>
        <w:spacing w:line="276" w:lineRule="auto"/>
        <w:ind w:left="1418"/>
        <w:rPr>
          <w:rFonts w:ascii="Times New Roman" w:hAnsi="Times New Roman" w:cs="Times New Roman"/>
        </w:rPr>
      </w:pPr>
    </w:p>
    <w:p w14:paraId="04425A4B"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lastRenderedPageBreak/>
        <w:t>sytuacji ekonomicznej lub finansowej:</w:t>
      </w:r>
    </w:p>
    <w:p w14:paraId="7861605A" w14:textId="622D99D0" w:rsidR="00703B95" w:rsidRDefault="00E5370B" w:rsidP="004638D7">
      <w:pPr>
        <w:pStyle w:val="SIWZ2"/>
        <w:spacing w:line="276" w:lineRule="auto"/>
        <w:ind w:left="698" w:firstLine="720"/>
        <w:rPr>
          <w:rFonts w:ascii="Times New Roman" w:hAnsi="Times New Roman" w:cs="Times New Roman"/>
        </w:rPr>
      </w:pPr>
      <w:r w:rsidRPr="0079626B">
        <w:rPr>
          <w:rFonts w:ascii="Times New Roman" w:hAnsi="Times New Roman" w:cs="Times New Roman"/>
        </w:rPr>
        <w:t>Zamawiający nie określa minimalnych poziomów zdolności.</w:t>
      </w:r>
    </w:p>
    <w:p w14:paraId="7E60F185" w14:textId="77777777" w:rsidR="00F167B5" w:rsidRDefault="00E5370B" w:rsidP="00F167B5">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zdolności technicznej lub zawodowej, Zamawiający określa minimalne poziomy zdolności dotyczące kwalifikacji zawodowych osób skierowanych przez wykonawcę do realizacji zamówienia, umożliwiające realizację zamówienia na odpowiednim poziomie jakości:</w:t>
      </w:r>
      <w:bookmarkStart w:id="2" w:name="_Hlk171677609"/>
    </w:p>
    <w:p w14:paraId="4B4535E7" w14:textId="73F42331" w:rsidR="00F167B5" w:rsidRPr="00F167B5" w:rsidRDefault="00F167B5" w:rsidP="00F167B5">
      <w:pPr>
        <w:pStyle w:val="SIWZ2"/>
        <w:spacing w:line="276" w:lineRule="auto"/>
        <w:ind w:left="1418"/>
        <w:rPr>
          <w:rFonts w:ascii="Times New Roman" w:hAnsi="Times New Roman" w:cs="Times New Roman"/>
          <w:b/>
          <w:bCs/>
        </w:rPr>
      </w:pPr>
      <w:r w:rsidRPr="00F167B5">
        <w:rPr>
          <w:rFonts w:ascii="Times New Roman" w:hAnsi="Times New Roman" w:cs="Times New Roman"/>
          <w:b/>
          <w:bCs/>
          <w:color w:val="000000"/>
        </w:rPr>
        <w:t xml:space="preserve">Wykonawca realizujący zamówienie, powinien zapewnić wykładowców, </w:t>
      </w:r>
      <w:proofErr w:type="gramStart"/>
      <w:r w:rsidRPr="00F167B5">
        <w:rPr>
          <w:rFonts w:ascii="Times New Roman" w:hAnsi="Times New Roman" w:cs="Times New Roman"/>
          <w:b/>
          <w:bCs/>
          <w:color w:val="000000"/>
        </w:rPr>
        <w:t xml:space="preserve">instruktorów  </w:t>
      </w:r>
      <w:r w:rsidRPr="00F167B5">
        <w:rPr>
          <w:rFonts w:ascii="Times New Roman" w:hAnsi="Times New Roman" w:cs="Times New Roman"/>
          <w:b/>
          <w:bCs/>
        </w:rPr>
        <w:t>o</w:t>
      </w:r>
      <w:proofErr w:type="gramEnd"/>
      <w:r w:rsidRPr="00F167B5">
        <w:rPr>
          <w:rFonts w:ascii="Times New Roman" w:hAnsi="Times New Roman" w:cs="Times New Roman"/>
          <w:b/>
          <w:bCs/>
        </w:rPr>
        <w:t xml:space="preserve"> odpowiednich kwalifikacjach i uprawnieniach i doświadczeniu zawodowym:</w:t>
      </w:r>
    </w:p>
    <w:p w14:paraId="3931C1B6" w14:textId="77777777" w:rsidR="00F167B5" w:rsidRPr="005F4F10" w:rsidRDefault="00F167B5" w:rsidP="00F167B5">
      <w:pPr>
        <w:pStyle w:val="Akapitzlist"/>
        <w:numPr>
          <w:ilvl w:val="0"/>
          <w:numId w:val="93"/>
        </w:numPr>
        <w:suppressAutoHyphens w:val="0"/>
        <w:autoSpaceDN/>
        <w:spacing w:before="100" w:beforeAutospacing="1" w:after="100" w:afterAutospacing="1" w:line="276" w:lineRule="auto"/>
        <w:contextualSpacing/>
        <w:textAlignment w:val="auto"/>
        <w:rPr>
          <w:rFonts w:ascii="Times New Roman" w:hAnsi="Times New Roman"/>
        </w:rPr>
      </w:pPr>
      <w:r w:rsidRPr="005F4F10">
        <w:rPr>
          <w:rFonts w:ascii="Times New Roman" w:hAnsi="Times New Roman"/>
        </w:rPr>
        <w:t>posiadający uprawnienia instruktora nauki jazdy kategorii B1, B realizujący usługi szkoleniowe z zakresu przygotowania kandydatów do uzyskania prawa jazdy, zgodnie z obowiązującymi przepisami,</w:t>
      </w:r>
    </w:p>
    <w:p w14:paraId="44E13CBB" w14:textId="77777777" w:rsidR="00F167B5" w:rsidRPr="005F4F10" w:rsidRDefault="00F167B5" w:rsidP="00F167B5">
      <w:pPr>
        <w:pStyle w:val="Akapitzlist"/>
        <w:spacing w:before="100" w:beforeAutospacing="1" w:after="100" w:afterAutospacing="1" w:line="276" w:lineRule="auto"/>
        <w:ind w:left="1287"/>
        <w:rPr>
          <w:rFonts w:ascii="Times New Roman" w:hAnsi="Times New Roman"/>
        </w:rPr>
      </w:pPr>
      <w:r w:rsidRPr="005F4F10">
        <w:rPr>
          <w:rFonts w:ascii="Times New Roman" w:hAnsi="Times New Roman"/>
        </w:rPr>
        <w:t>oraz</w:t>
      </w:r>
    </w:p>
    <w:p w14:paraId="0FE3B511" w14:textId="77777777" w:rsidR="00F167B5" w:rsidRPr="005F4F10" w:rsidRDefault="00F167B5" w:rsidP="00F167B5">
      <w:pPr>
        <w:pStyle w:val="Akapitzlist"/>
        <w:numPr>
          <w:ilvl w:val="0"/>
          <w:numId w:val="93"/>
        </w:numPr>
        <w:suppressAutoHyphens w:val="0"/>
        <w:autoSpaceDN/>
        <w:spacing w:before="100" w:beforeAutospacing="1" w:after="100" w:afterAutospacing="1" w:line="276" w:lineRule="auto"/>
        <w:contextualSpacing/>
        <w:textAlignment w:val="auto"/>
        <w:rPr>
          <w:rFonts w:ascii="Times New Roman" w:hAnsi="Times New Roman"/>
        </w:rPr>
      </w:pPr>
      <w:r w:rsidRPr="005F4F10">
        <w:rPr>
          <w:rFonts w:ascii="Times New Roman" w:hAnsi="Times New Roman"/>
        </w:rPr>
        <w:t xml:space="preserve">instruktor nauki jazdy z co najmniej 3-letnim doświadczeniem dydaktycznym </w:t>
      </w:r>
      <w:r w:rsidRPr="005F4F10">
        <w:rPr>
          <w:rFonts w:ascii="Times New Roman" w:hAnsi="Times New Roman"/>
        </w:rPr>
        <w:br/>
        <w:t>i praktycznym,</w:t>
      </w:r>
    </w:p>
    <w:p w14:paraId="2DA60C91" w14:textId="77777777" w:rsidR="00F167B5" w:rsidRPr="005F4F10" w:rsidRDefault="00F167B5" w:rsidP="00F167B5">
      <w:pPr>
        <w:pStyle w:val="Akapitzlist"/>
        <w:spacing w:before="100" w:beforeAutospacing="1" w:after="100" w:afterAutospacing="1" w:line="276" w:lineRule="auto"/>
        <w:ind w:left="1287"/>
        <w:rPr>
          <w:rFonts w:ascii="Times New Roman" w:hAnsi="Times New Roman"/>
        </w:rPr>
      </w:pPr>
      <w:r w:rsidRPr="005F4F10">
        <w:rPr>
          <w:rFonts w:ascii="Times New Roman" w:hAnsi="Times New Roman"/>
        </w:rPr>
        <w:t>oraz</w:t>
      </w:r>
    </w:p>
    <w:p w14:paraId="563CE3C7" w14:textId="77777777" w:rsidR="00F167B5" w:rsidRPr="005F4F10" w:rsidRDefault="00F167B5" w:rsidP="00F167B5">
      <w:pPr>
        <w:pStyle w:val="Akapitzlist"/>
        <w:numPr>
          <w:ilvl w:val="0"/>
          <w:numId w:val="93"/>
        </w:numPr>
        <w:suppressAutoHyphens w:val="0"/>
        <w:autoSpaceDN/>
        <w:spacing w:before="100" w:beforeAutospacing="1" w:after="100" w:afterAutospacing="1" w:line="276" w:lineRule="auto"/>
        <w:contextualSpacing/>
        <w:textAlignment w:val="auto"/>
        <w:rPr>
          <w:rFonts w:ascii="Times New Roman" w:hAnsi="Times New Roman"/>
        </w:rPr>
      </w:pPr>
      <w:r w:rsidRPr="005F4F10">
        <w:rPr>
          <w:rFonts w:ascii="Times New Roman" w:hAnsi="Times New Roman"/>
        </w:rPr>
        <w:t xml:space="preserve">który posiada aktualne (nie starsze niż 6 miesięcy) zaświadczenie dla osób fizycznych o niekaralności z Krajowego Rejestru Karnego* </w:t>
      </w:r>
    </w:p>
    <w:p w14:paraId="78FB1F9B" w14:textId="77777777" w:rsidR="00F167B5" w:rsidRPr="005F4F10" w:rsidRDefault="00F167B5" w:rsidP="00F167B5">
      <w:pPr>
        <w:pStyle w:val="Akapitzlist"/>
        <w:spacing w:before="100" w:beforeAutospacing="1" w:after="100" w:afterAutospacing="1" w:line="276" w:lineRule="auto"/>
        <w:ind w:left="1287"/>
        <w:rPr>
          <w:rFonts w:ascii="Times New Roman" w:hAnsi="Times New Roman"/>
        </w:rPr>
      </w:pPr>
      <w:r w:rsidRPr="005F4F10">
        <w:rPr>
          <w:rFonts w:ascii="Times New Roman" w:hAnsi="Times New Roman"/>
        </w:rPr>
        <w:t>oraz</w:t>
      </w:r>
    </w:p>
    <w:p w14:paraId="54F8871A" w14:textId="77777777" w:rsidR="00F167B5" w:rsidRPr="005F4F10" w:rsidRDefault="00F167B5" w:rsidP="00F167B5">
      <w:pPr>
        <w:pStyle w:val="Akapitzlist"/>
        <w:numPr>
          <w:ilvl w:val="0"/>
          <w:numId w:val="93"/>
        </w:numPr>
        <w:suppressAutoHyphens w:val="0"/>
        <w:autoSpaceDN/>
        <w:spacing w:before="100" w:beforeAutospacing="1" w:after="100" w:afterAutospacing="1" w:line="276" w:lineRule="auto"/>
        <w:contextualSpacing/>
        <w:textAlignment w:val="auto"/>
        <w:rPr>
          <w:rFonts w:ascii="Times New Roman" w:hAnsi="Times New Roman"/>
        </w:rPr>
      </w:pPr>
      <w:r w:rsidRPr="005F4F10">
        <w:rPr>
          <w:rFonts w:ascii="Times New Roman" w:hAnsi="Times New Roman"/>
        </w:rPr>
        <w:t xml:space="preserve">który posiada aktualną (wydaną z datą od dnia ogłoszenia wyników postępowania o udzielenie zamówienia publicznego do dnia podpisania umowy) informację o tym, że nie figuruje w Rejestrze Sprawców Przestępstw na tle </w:t>
      </w:r>
      <w:proofErr w:type="gramStart"/>
      <w:r w:rsidRPr="005F4F10">
        <w:rPr>
          <w:rFonts w:ascii="Times New Roman" w:hAnsi="Times New Roman"/>
        </w:rPr>
        <w:t>Seksualnym  zgodnie</w:t>
      </w:r>
      <w:proofErr w:type="gramEnd"/>
      <w:r w:rsidRPr="005F4F10">
        <w:rPr>
          <w:rFonts w:ascii="Times New Roman" w:hAnsi="Times New Roman"/>
        </w:rPr>
        <w:t xml:space="preserve"> z art. 21 Ustawy z dnia 13 maja 2016 r. o przeciwdziałaniu zagrożeniom przestępczością̨ na tle seksualnym i ochronie małoletnich (tj. Dz. U. z 2023 r. poz. 1304 ze zm.) z dostępem ograniczonym (w formie wypisu) www.rps.ms.gov.pl </w:t>
      </w:r>
    </w:p>
    <w:p w14:paraId="5D63CBC8" w14:textId="77777777" w:rsidR="00F167B5" w:rsidRPr="005F4F10" w:rsidRDefault="00F167B5" w:rsidP="00F167B5">
      <w:pPr>
        <w:pStyle w:val="Akapitzlist"/>
        <w:spacing w:before="100" w:beforeAutospacing="1" w:after="100" w:afterAutospacing="1" w:line="276" w:lineRule="auto"/>
        <w:ind w:left="1287"/>
        <w:rPr>
          <w:rFonts w:ascii="Times New Roman" w:hAnsi="Times New Roman"/>
          <w:i/>
        </w:rPr>
      </w:pPr>
      <w:r w:rsidRPr="005F4F10">
        <w:rPr>
          <w:rFonts w:ascii="Times New Roman" w:hAnsi="Times New Roman"/>
          <w:i/>
        </w:rPr>
        <w:t xml:space="preserve">* Do korzystania z Rejestru z dostępem ograniczonym wymagany jest kwalifikowany podpis elektroniczny lub podpis potwierdzony profilem zaufanym </w:t>
      </w:r>
      <w:proofErr w:type="spellStart"/>
      <w:r w:rsidRPr="005F4F10">
        <w:rPr>
          <w:rFonts w:ascii="Times New Roman" w:hAnsi="Times New Roman"/>
          <w:i/>
        </w:rPr>
        <w:t>ePUAP</w:t>
      </w:r>
      <w:proofErr w:type="spellEnd"/>
      <w:r w:rsidRPr="005F4F10">
        <w:rPr>
          <w:rFonts w:ascii="Times New Roman" w:hAnsi="Times New Roman"/>
          <w:i/>
        </w:rPr>
        <w:t>. Informacja z Rejestru jest bezpłatna.</w:t>
      </w:r>
    </w:p>
    <w:bookmarkEnd w:id="2"/>
    <w:p w14:paraId="0AFD2721" w14:textId="77777777" w:rsidR="00021DB1" w:rsidRPr="0079626B" w:rsidRDefault="00E5370B">
      <w:pPr>
        <w:pStyle w:val="SIWZ2"/>
        <w:spacing w:line="276" w:lineRule="auto"/>
        <w:ind w:left="720" w:firstLine="60"/>
        <w:rPr>
          <w:rFonts w:ascii="Times New Roman" w:hAnsi="Times New Roman" w:cs="Times New Roman"/>
        </w:rPr>
      </w:pPr>
      <w:r w:rsidRPr="0079626B">
        <w:rPr>
          <w:rFonts w:ascii="Times New Roman" w:hAnsi="Times New Roman" w:cs="Times New Roman"/>
        </w:rPr>
        <w:t>W przypadku wykonawców wspólnie ubiegających się o udzielenie zamówienia Zamawiający uzna warunki udziału w postępowaniu za spełnione, jeżeli:</w:t>
      </w:r>
    </w:p>
    <w:p w14:paraId="2CD2C24E" w14:textId="08502762" w:rsidR="00021DB1"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 xml:space="preserve">w zakresie określonym w pkt </w:t>
      </w:r>
      <w:r w:rsidR="004638D7">
        <w:rPr>
          <w:rFonts w:ascii="Times New Roman" w:hAnsi="Times New Roman" w:cs="Times New Roman"/>
        </w:rPr>
        <w:t xml:space="preserve">6.2.2 i </w:t>
      </w:r>
      <w:r w:rsidRPr="0079626B">
        <w:rPr>
          <w:rFonts w:ascii="Times New Roman" w:hAnsi="Times New Roman" w:cs="Times New Roman"/>
        </w:rPr>
        <w:t>6.2.4. co najmniej jeden z wykonawców wspólnie ubiegających się o udzielenie zamówienia, dysponuje wymaganą zdolnością techniczną lub zawodową i wykona usługi, do realizacji, których te zdolności są wymagane.</w:t>
      </w:r>
    </w:p>
    <w:p w14:paraId="6C9F704C" w14:textId="77777777" w:rsidR="004638D7" w:rsidRPr="0079626B" w:rsidRDefault="004638D7" w:rsidP="004638D7">
      <w:pPr>
        <w:pStyle w:val="SIWZ2"/>
        <w:spacing w:line="276" w:lineRule="auto"/>
        <w:ind w:left="1418"/>
        <w:rPr>
          <w:rFonts w:ascii="Times New Roman" w:hAnsi="Times New Roman" w:cs="Times New Roman"/>
        </w:rPr>
      </w:pPr>
    </w:p>
    <w:p w14:paraId="3724832B" w14:textId="010B07A9" w:rsidR="00F167B5" w:rsidRPr="004638D7" w:rsidRDefault="00E5370B" w:rsidP="004638D7">
      <w:pPr>
        <w:pStyle w:val="SIWZ2"/>
        <w:numPr>
          <w:ilvl w:val="1"/>
          <w:numId w:val="68"/>
        </w:numPr>
        <w:spacing w:after="0" w:line="276" w:lineRule="auto"/>
        <w:rPr>
          <w:rFonts w:ascii="Times New Roman" w:hAnsi="Times New Roman" w:cs="Times New Roman"/>
        </w:rPr>
      </w:pPr>
      <w:r w:rsidRPr="0079626B">
        <w:rPr>
          <w:rFonts w:ascii="Times New Roman" w:hAnsi="Times New Roman" w:cs="Times New Roman"/>
        </w:rPr>
        <w:lastRenderedPageBreak/>
        <w:t xml:space="preserve">Wykonawca może w celu potwierdzenia spełniania warunków udziału w postępowaniu, </w:t>
      </w:r>
      <w:r w:rsidRPr="0079626B">
        <w:rPr>
          <w:rFonts w:ascii="Times New Roman" w:hAnsi="Times New Roman" w:cs="Times New Roman"/>
        </w:rPr>
        <w:br/>
        <w:t>w stosownych sytuacjach oraz w odniesieniu do konkretnego zamówienia, lub jego części</w:t>
      </w:r>
      <w:r w:rsidR="00703B95">
        <w:rPr>
          <w:rFonts w:ascii="Times New Roman" w:hAnsi="Times New Roman" w:cs="Times New Roman"/>
        </w:rPr>
        <w:t>,</w:t>
      </w:r>
    </w:p>
    <w:p w14:paraId="2C74EF59" w14:textId="312A9F71" w:rsidR="00021DB1" w:rsidRPr="0079626B" w:rsidRDefault="00E5370B" w:rsidP="00703B95">
      <w:pPr>
        <w:pStyle w:val="SIWZ2"/>
        <w:spacing w:after="0" w:line="276" w:lineRule="auto"/>
        <w:ind w:left="1049"/>
        <w:rPr>
          <w:rFonts w:ascii="Times New Roman" w:hAnsi="Times New Roman" w:cs="Times New Roman"/>
        </w:rPr>
      </w:pPr>
      <w:r w:rsidRPr="0079626B">
        <w:rPr>
          <w:rFonts w:ascii="Times New Roman" w:hAnsi="Times New Roman" w:cs="Times New Roman"/>
        </w:rPr>
        <w:t>polegać na zdolnościach technicznych lub zawodowych lub sytuacji finansowej lub ekonomicznej podmiotów udostępniających zasoby, niezależnie od charakteru prawnego łączących go z nimi stosunków prawnych.</w:t>
      </w:r>
    </w:p>
    <w:p w14:paraId="59F204CF" w14:textId="77777777" w:rsidR="00703B95" w:rsidRDefault="00703B95" w:rsidP="00DD2496">
      <w:pPr>
        <w:pStyle w:val="SIWZpkt"/>
        <w:spacing w:before="0" w:after="0" w:line="276" w:lineRule="auto"/>
        <w:rPr>
          <w:rFonts w:ascii="Times New Roman" w:hAnsi="Times New Roman" w:cs="Times New Roman"/>
          <w:color w:val="000000"/>
          <w:sz w:val="28"/>
          <w:szCs w:val="28"/>
        </w:rPr>
      </w:pPr>
    </w:p>
    <w:p w14:paraId="4495DDDE" w14:textId="77777777" w:rsidR="00703B95" w:rsidRDefault="00703B95" w:rsidP="00703B95">
      <w:pPr>
        <w:pStyle w:val="SIWZpkt"/>
        <w:spacing w:before="0" w:after="0" w:line="276" w:lineRule="auto"/>
        <w:ind w:left="283"/>
        <w:rPr>
          <w:rFonts w:ascii="Times New Roman" w:hAnsi="Times New Roman" w:cs="Times New Roman"/>
          <w:color w:val="000000"/>
          <w:sz w:val="28"/>
          <w:szCs w:val="28"/>
        </w:rPr>
      </w:pPr>
    </w:p>
    <w:p w14:paraId="5FE60F9A" w14:textId="34AF4FD1" w:rsidR="00021DB1" w:rsidRPr="0079626B" w:rsidRDefault="00E5370B">
      <w:pPr>
        <w:pStyle w:val="SIWZpkt"/>
        <w:numPr>
          <w:ilvl w:val="0"/>
          <w:numId w:val="68"/>
        </w:numPr>
        <w:spacing w:before="0" w:after="0" w:line="276" w:lineRule="auto"/>
        <w:rPr>
          <w:rFonts w:ascii="Times New Roman" w:hAnsi="Times New Roman" w:cs="Times New Roman"/>
          <w:color w:val="000000"/>
          <w:sz w:val="28"/>
          <w:szCs w:val="28"/>
        </w:rPr>
      </w:pPr>
      <w:r w:rsidRPr="0079626B">
        <w:rPr>
          <w:rFonts w:ascii="Times New Roman" w:hAnsi="Times New Roman" w:cs="Times New Roman"/>
          <w:color w:val="000000"/>
          <w:sz w:val="28"/>
          <w:szCs w:val="28"/>
        </w:rPr>
        <w:t>Wykaz podmiotowych środków dowodowych oraz informacja o innych dokumentach i oświadczeniach</w:t>
      </w:r>
    </w:p>
    <w:p w14:paraId="17F1601D" w14:textId="77777777" w:rsidR="00021DB1" w:rsidRPr="0079626B" w:rsidRDefault="00E5370B">
      <w:pPr>
        <w:pStyle w:val="SIWZ2"/>
        <w:numPr>
          <w:ilvl w:val="1"/>
          <w:numId w:val="68"/>
        </w:numPr>
        <w:spacing w:line="276" w:lineRule="auto"/>
        <w:rPr>
          <w:rFonts w:ascii="Times New Roman" w:hAnsi="Times New Roman" w:cs="Times New Roman"/>
          <w:color w:val="1B1B1B"/>
        </w:rPr>
      </w:pPr>
      <w:r w:rsidRPr="0079626B">
        <w:rPr>
          <w:rFonts w:ascii="Times New Roman" w:hAnsi="Times New Roman" w:cs="Times New Roman"/>
          <w:color w:val="1B1B1B"/>
        </w:rPr>
        <w:t>Oświadczenia, podmiotowe środki dowodowe oraz inne dokumenty i oświadczenia składane wraz z ofertą.</w:t>
      </w:r>
    </w:p>
    <w:p w14:paraId="2200F1DC" w14:textId="77777777" w:rsidR="00021DB1" w:rsidRDefault="00E5370B">
      <w:pPr>
        <w:pStyle w:val="SIWZ2"/>
        <w:numPr>
          <w:ilvl w:val="2"/>
          <w:numId w:val="68"/>
        </w:numPr>
        <w:spacing w:line="276" w:lineRule="auto"/>
        <w:rPr>
          <w:rFonts w:ascii="Times New Roman" w:hAnsi="Times New Roman" w:cs="Times New Roman"/>
          <w:color w:val="1B1B1B"/>
        </w:rPr>
      </w:pPr>
      <w:r w:rsidRPr="0079626B">
        <w:rPr>
          <w:rFonts w:ascii="Times New Roman" w:hAnsi="Times New Roman" w:cs="Times New Roman"/>
          <w:color w:val="1B1B1B"/>
        </w:rPr>
        <w:t>Wykaz oświadczeń oraz podmiotowych środków dowodowych składanych przez wykonawcę w celu potwierdzenia, że nie podlega on wykluczeniu oraz spełnia warunki udziału w postępowaniu:</w:t>
      </w:r>
    </w:p>
    <w:p w14:paraId="0DFC2569" w14:textId="77777777" w:rsidR="005F31DA" w:rsidRPr="0079626B" w:rsidRDefault="005F31DA" w:rsidP="005F31DA">
      <w:pPr>
        <w:pStyle w:val="SIWZ2"/>
        <w:spacing w:line="276" w:lineRule="auto"/>
        <w:ind w:left="1418"/>
        <w:rPr>
          <w:rFonts w:ascii="Times New Roman" w:hAnsi="Times New Roman" w:cs="Times New Roman"/>
          <w:color w:val="1B1B1B"/>
        </w:rPr>
      </w:pPr>
    </w:p>
    <w:p w14:paraId="52D57331" w14:textId="69B3379F" w:rsidR="00DD2496" w:rsidRPr="005F31DA" w:rsidRDefault="00E5370B" w:rsidP="005F31DA">
      <w:pPr>
        <w:pStyle w:val="SIWZ2"/>
        <w:numPr>
          <w:ilvl w:val="3"/>
          <w:numId w:val="68"/>
        </w:numPr>
        <w:spacing w:line="276" w:lineRule="auto"/>
        <w:rPr>
          <w:rFonts w:ascii="Times New Roman" w:hAnsi="Times New Roman" w:cs="Times New Roman"/>
          <w:color w:val="1B1B1B"/>
        </w:rPr>
      </w:pPr>
      <w:r w:rsidRPr="0079626B">
        <w:rPr>
          <w:rFonts w:ascii="Times New Roman" w:hAnsi="Times New Roman" w:cs="Times New Roman"/>
          <w:color w:val="1B1B1B"/>
        </w:rPr>
        <w:t xml:space="preserve">Oświadczenie o niepodleganiu wykluczeniu oraz spełnieniu warunków udziału w postępowaniu </w:t>
      </w:r>
      <w:r w:rsidRPr="003E0092">
        <w:rPr>
          <w:rFonts w:ascii="Times New Roman" w:hAnsi="Times New Roman" w:cs="Times New Roman"/>
          <w:b/>
          <w:bCs/>
          <w:color w:val="1B1B1B"/>
        </w:rPr>
        <w:t>(wg załącznika nr 2</w:t>
      </w:r>
      <w:r w:rsidRPr="0079626B">
        <w:rPr>
          <w:rFonts w:ascii="Times New Roman" w:hAnsi="Times New Roman" w:cs="Times New Roman"/>
          <w:color w:val="1B1B1B"/>
        </w:rPr>
        <w:t>).</w:t>
      </w:r>
    </w:p>
    <w:p w14:paraId="757D55B3" w14:textId="77777777" w:rsidR="00021DB1" w:rsidRPr="0079626B" w:rsidRDefault="00E5370B">
      <w:pPr>
        <w:pStyle w:val="SIWZ2"/>
        <w:numPr>
          <w:ilvl w:val="3"/>
          <w:numId w:val="68"/>
        </w:numPr>
        <w:spacing w:line="276" w:lineRule="auto"/>
        <w:rPr>
          <w:rFonts w:ascii="Times New Roman" w:hAnsi="Times New Roman" w:cs="Times New Roman"/>
          <w:color w:val="1B1B1B"/>
        </w:rPr>
      </w:pPr>
      <w:r w:rsidRPr="0079626B">
        <w:rPr>
          <w:rFonts w:ascii="Times New Roman" w:hAnsi="Times New Roman" w:cs="Times New Roman"/>
          <w:color w:val="1B1B1B"/>
        </w:rPr>
        <w:t>Dokumenty i oświadczenia, o których mowa w pkt 5.4. - w przypadku wystąpienia stosownych okoliczności.</w:t>
      </w:r>
    </w:p>
    <w:p w14:paraId="644D9F79" w14:textId="77777777" w:rsidR="00021DB1" w:rsidRPr="0079626B" w:rsidRDefault="00E5370B">
      <w:pPr>
        <w:pStyle w:val="SIWZ2"/>
        <w:numPr>
          <w:ilvl w:val="3"/>
          <w:numId w:val="68"/>
        </w:numPr>
        <w:spacing w:line="276" w:lineRule="auto"/>
        <w:rPr>
          <w:rFonts w:ascii="Times New Roman" w:hAnsi="Times New Roman" w:cs="Times New Roman"/>
          <w:color w:val="1B1B1B"/>
        </w:rPr>
      </w:pPr>
      <w:r w:rsidRPr="0079626B">
        <w:rPr>
          <w:rFonts w:ascii="Times New Roman" w:hAnsi="Times New Roman" w:cs="Times New Roman"/>
          <w:color w:val="1B1B1B"/>
        </w:rPr>
        <w:t xml:space="preserve">Oświadczenie, z którego wynika, które usługi wykonają poszczególni wykonawcy - w przypadku wykonawców wspólnie ubiegających się o udzielenie zamówienia </w:t>
      </w:r>
      <w:r w:rsidRPr="003E0092">
        <w:rPr>
          <w:rFonts w:ascii="Times New Roman" w:hAnsi="Times New Roman" w:cs="Times New Roman"/>
          <w:b/>
          <w:bCs/>
          <w:color w:val="1B1B1B"/>
        </w:rPr>
        <w:t>(wg załącznika nr 3</w:t>
      </w:r>
      <w:r w:rsidRPr="0079626B">
        <w:rPr>
          <w:rFonts w:ascii="Times New Roman" w:hAnsi="Times New Roman" w:cs="Times New Roman"/>
          <w:color w:val="1B1B1B"/>
        </w:rPr>
        <w:t>).</w:t>
      </w:r>
    </w:p>
    <w:p w14:paraId="10EBD115" w14:textId="77777777" w:rsidR="00021DB1" w:rsidRPr="0079626B" w:rsidRDefault="00E5370B">
      <w:pPr>
        <w:pStyle w:val="SIWZ2"/>
        <w:numPr>
          <w:ilvl w:val="3"/>
          <w:numId w:val="68"/>
        </w:numPr>
        <w:spacing w:line="276" w:lineRule="auto"/>
        <w:rPr>
          <w:rFonts w:ascii="Times New Roman" w:hAnsi="Times New Roman" w:cs="Times New Roman"/>
          <w:color w:val="1B1B1B"/>
        </w:rPr>
      </w:pPr>
      <w:r w:rsidRPr="0079626B">
        <w:rPr>
          <w:rFonts w:ascii="Times New Roman" w:hAnsi="Times New Roman" w:cs="Times New Roman"/>
          <w:color w:val="1B1B1B"/>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winno potwierdzać, że stosunek łączący wykonawcę z podmiotami udostępniającymi zasoby gwarantuje rzeczywisty dostęp do tych zasobów oraz określa w szczególności:</w:t>
      </w:r>
    </w:p>
    <w:p w14:paraId="41C0CA3A" w14:textId="77777777" w:rsidR="00021DB1" w:rsidRPr="0079626B" w:rsidRDefault="00E5370B">
      <w:pPr>
        <w:pStyle w:val="SIWZ2"/>
        <w:numPr>
          <w:ilvl w:val="4"/>
          <w:numId w:val="68"/>
        </w:numPr>
        <w:spacing w:line="276" w:lineRule="auto"/>
        <w:ind w:left="3288"/>
        <w:rPr>
          <w:rFonts w:ascii="Times New Roman" w:hAnsi="Times New Roman" w:cs="Times New Roman"/>
          <w:color w:val="1B1B1B"/>
        </w:rPr>
      </w:pPr>
      <w:r w:rsidRPr="0079626B">
        <w:rPr>
          <w:rFonts w:ascii="Times New Roman" w:hAnsi="Times New Roman" w:cs="Times New Roman"/>
          <w:color w:val="1B1B1B"/>
        </w:rPr>
        <w:t>zakres dostępnych wykonawcy zasobów podmiotu udostępniającego zasoby;</w:t>
      </w:r>
    </w:p>
    <w:p w14:paraId="1C1AE45F" w14:textId="77777777" w:rsidR="00021DB1" w:rsidRDefault="00E5370B">
      <w:pPr>
        <w:pStyle w:val="SIWZ2"/>
        <w:numPr>
          <w:ilvl w:val="4"/>
          <w:numId w:val="68"/>
        </w:numPr>
        <w:spacing w:line="276" w:lineRule="auto"/>
        <w:ind w:left="3288"/>
        <w:rPr>
          <w:rFonts w:ascii="Times New Roman" w:hAnsi="Times New Roman" w:cs="Times New Roman"/>
          <w:color w:val="1B1B1B"/>
        </w:rPr>
      </w:pPr>
      <w:r w:rsidRPr="0079626B">
        <w:rPr>
          <w:rFonts w:ascii="Times New Roman" w:hAnsi="Times New Roman" w:cs="Times New Roman"/>
          <w:color w:val="1B1B1B"/>
        </w:rPr>
        <w:t>sposób i okres udostępnienia wykonawcy i wykorzystania przez niego zasobów podmiotu udostępniającego te zasoby przy wykonywaniu zamówienia;</w:t>
      </w:r>
    </w:p>
    <w:p w14:paraId="1613762A" w14:textId="77777777" w:rsidR="00F167B5" w:rsidRDefault="00F167B5" w:rsidP="00F167B5">
      <w:pPr>
        <w:pStyle w:val="SIWZ2"/>
        <w:spacing w:line="276" w:lineRule="auto"/>
        <w:ind w:left="3288"/>
        <w:rPr>
          <w:rFonts w:ascii="Times New Roman" w:hAnsi="Times New Roman" w:cs="Times New Roman"/>
          <w:color w:val="1B1B1B"/>
        </w:rPr>
      </w:pPr>
    </w:p>
    <w:p w14:paraId="7EECB831" w14:textId="77777777" w:rsidR="00F167B5" w:rsidRPr="0079626B" w:rsidRDefault="00F167B5" w:rsidP="00F167B5">
      <w:pPr>
        <w:pStyle w:val="SIWZ2"/>
        <w:spacing w:line="276" w:lineRule="auto"/>
        <w:ind w:left="3288"/>
        <w:rPr>
          <w:rFonts w:ascii="Times New Roman" w:hAnsi="Times New Roman" w:cs="Times New Roman"/>
          <w:color w:val="1B1B1B"/>
        </w:rPr>
      </w:pPr>
    </w:p>
    <w:p w14:paraId="2981A44F" w14:textId="42AEE4C0" w:rsidR="00FB3399" w:rsidRPr="00703B95" w:rsidRDefault="00E5370B" w:rsidP="00703B95">
      <w:pPr>
        <w:pStyle w:val="SIWZ2"/>
        <w:numPr>
          <w:ilvl w:val="4"/>
          <w:numId w:val="68"/>
        </w:numPr>
        <w:spacing w:after="0" w:line="276" w:lineRule="auto"/>
        <w:ind w:left="3288"/>
        <w:rPr>
          <w:rFonts w:ascii="Times New Roman" w:hAnsi="Times New Roman" w:cs="Times New Roman"/>
          <w:color w:val="1B1B1B"/>
        </w:rPr>
      </w:pPr>
      <w:r w:rsidRPr="0079626B">
        <w:rPr>
          <w:rFonts w:ascii="Times New Roman" w:hAnsi="Times New Roman" w:cs="Times New Roman"/>
          <w:color w:val="1B1B1B"/>
        </w:rPr>
        <w:t>czy i w jakim zakresie podmiot udostępniający zasoby, na zdolnościach którego wykonawca polega w odniesieniu do warunków udziału w postępow</w:t>
      </w:r>
      <w:r w:rsidR="00703B95">
        <w:rPr>
          <w:rFonts w:ascii="Times New Roman" w:hAnsi="Times New Roman" w:cs="Times New Roman"/>
          <w:color w:val="1B1B1B"/>
        </w:rPr>
        <w:t>aniu dotyczących wykształcenia,</w:t>
      </w:r>
    </w:p>
    <w:p w14:paraId="7DFF718E" w14:textId="61B10D8B" w:rsidR="00703B95" w:rsidRDefault="00E5370B" w:rsidP="00DD2496">
      <w:pPr>
        <w:pStyle w:val="SIWZ2"/>
        <w:spacing w:after="0" w:line="276" w:lineRule="auto"/>
        <w:ind w:left="3288"/>
        <w:rPr>
          <w:rFonts w:ascii="Times New Roman" w:hAnsi="Times New Roman" w:cs="Times New Roman"/>
          <w:color w:val="1B1B1B"/>
        </w:rPr>
      </w:pPr>
      <w:r w:rsidRPr="0079626B">
        <w:rPr>
          <w:rFonts w:ascii="Times New Roman" w:hAnsi="Times New Roman" w:cs="Times New Roman"/>
          <w:color w:val="1B1B1B"/>
        </w:rPr>
        <w:t>kwalifikacji zawodowych lub doświadczenia, zrealizuje usługi, których wskazane zdolności dotyczą.</w:t>
      </w:r>
    </w:p>
    <w:p w14:paraId="5FA16114" w14:textId="77777777" w:rsidR="00703B95" w:rsidRDefault="00703B95" w:rsidP="00703B95">
      <w:pPr>
        <w:pStyle w:val="SIWZ2"/>
        <w:spacing w:line="276" w:lineRule="auto"/>
        <w:ind w:left="2836"/>
        <w:rPr>
          <w:rFonts w:ascii="Times New Roman" w:hAnsi="Times New Roman" w:cs="Times New Roman"/>
          <w:color w:val="1B1B1B"/>
        </w:rPr>
      </w:pPr>
    </w:p>
    <w:p w14:paraId="065D06A9" w14:textId="0C96E9B1" w:rsidR="00703B95" w:rsidRPr="00703B95" w:rsidRDefault="00E5370B" w:rsidP="00703B95">
      <w:pPr>
        <w:pStyle w:val="SIWZ2"/>
        <w:numPr>
          <w:ilvl w:val="3"/>
          <w:numId w:val="68"/>
        </w:numPr>
        <w:spacing w:after="0" w:line="276" w:lineRule="auto"/>
        <w:rPr>
          <w:rFonts w:ascii="Times New Roman" w:hAnsi="Times New Roman" w:cs="Times New Roman"/>
          <w:color w:val="1B1B1B"/>
        </w:rPr>
      </w:pPr>
      <w:r w:rsidRPr="0079626B">
        <w:rPr>
          <w:rFonts w:ascii="Times New Roman" w:hAnsi="Times New Roman" w:cs="Times New Roman"/>
          <w:color w:val="1B1B1B"/>
        </w:rPr>
        <w:t xml:space="preserve">Oświadczenie o niepodleganiu wykluczeniu oraz spełnieniu warunków udziału w postępowaniu podmiotu udostępniającego zasoby, </w:t>
      </w:r>
    </w:p>
    <w:p w14:paraId="7B5C6D47" w14:textId="6DF26015" w:rsidR="00021DB1" w:rsidRPr="0079626B" w:rsidRDefault="00E5370B" w:rsidP="00703B95">
      <w:pPr>
        <w:pStyle w:val="SIWZ2"/>
        <w:spacing w:after="0" w:line="276" w:lineRule="auto"/>
        <w:ind w:left="2836"/>
        <w:rPr>
          <w:rFonts w:ascii="Times New Roman" w:hAnsi="Times New Roman" w:cs="Times New Roman"/>
          <w:color w:val="1B1B1B"/>
        </w:rPr>
      </w:pPr>
      <w:r w:rsidRPr="0079626B">
        <w:rPr>
          <w:rFonts w:ascii="Times New Roman" w:hAnsi="Times New Roman" w:cs="Times New Roman"/>
          <w:color w:val="1B1B1B"/>
        </w:rPr>
        <w:t xml:space="preserve">potwierdzające brak podstaw wykluczenia tego podmiotu oraz odpowiednio spełnianie warunków udziału w postępowaniu, w zakresie, w jakim wykonawca powołuje się na jego zasoby – w przypadku polegania przez wykonawcę na zdolnościach lub sytuacji podmiotów udostępniających zasoby, w celu potwierdzenia spełniania warunków udziału w postępowaniu </w:t>
      </w:r>
      <w:r w:rsidRPr="003E0092">
        <w:rPr>
          <w:rFonts w:ascii="Times New Roman" w:hAnsi="Times New Roman" w:cs="Times New Roman"/>
          <w:b/>
          <w:bCs/>
          <w:color w:val="1B1B1B"/>
        </w:rPr>
        <w:t>(wg załącznika nr 4</w:t>
      </w:r>
      <w:r w:rsidRPr="0079626B">
        <w:rPr>
          <w:rFonts w:ascii="Times New Roman" w:hAnsi="Times New Roman" w:cs="Times New Roman"/>
          <w:color w:val="1B1B1B"/>
        </w:rPr>
        <w:t>).</w:t>
      </w:r>
    </w:p>
    <w:p w14:paraId="23D92D0A" w14:textId="77777777" w:rsidR="00021DB1" w:rsidRPr="0079626B" w:rsidRDefault="00E5370B">
      <w:pPr>
        <w:pStyle w:val="SIWZ2"/>
        <w:numPr>
          <w:ilvl w:val="2"/>
          <w:numId w:val="68"/>
        </w:numPr>
        <w:spacing w:line="276" w:lineRule="auto"/>
        <w:rPr>
          <w:rFonts w:ascii="Times New Roman" w:hAnsi="Times New Roman" w:cs="Times New Roman"/>
          <w:color w:val="1B1B1B"/>
        </w:rPr>
      </w:pPr>
      <w:r w:rsidRPr="0079626B">
        <w:rPr>
          <w:rFonts w:ascii="Times New Roman" w:hAnsi="Times New Roman" w:cs="Times New Roman"/>
          <w:color w:val="1B1B1B"/>
        </w:rPr>
        <w:t>Wykaz innych dokumentów i oświadczeń.</w:t>
      </w:r>
    </w:p>
    <w:p w14:paraId="5DA19001" w14:textId="00461255" w:rsidR="00021DB1" w:rsidRPr="00F167B5" w:rsidRDefault="00E5370B" w:rsidP="00F167B5">
      <w:pPr>
        <w:pStyle w:val="SIWZ2"/>
        <w:numPr>
          <w:ilvl w:val="3"/>
          <w:numId w:val="68"/>
        </w:numPr>
        <w:spacing w:line="276" w:lineRule="auto"/>
        <w:rPr>
          <w:rFonts w:ascii="Times New Roman" w:hAnsi="Times New Roman" w:cs="Times New Roman"/>
          <w:color w:val="1B1B1B"/>
        </w:rPr>
      </w:pPr>
      <w:r w:rsidRPr="0079626B">
        <w:rPr>
          <w:rFonts w:ascii="Times New Roman" w:hAnsi="Times New Roman" w:cs="Times New Roman"/>
          <w:color w:val="1B1B1B"/>
        </w:rPr>
        <w:t xml:space="preserve">Odpis lub informacja z Krajowego Rejestru Sądowego, Centralnej Ewidencji i Informacji o Działalności Gospodarczej lub innego </w:t>
      </w:r>
      <w:r w:rsidRPr="00F167B5">
        <w:rPr>
          <w:rFonts w:ascii="Times New Roman" w:hAnsi="Times New Roman" w:cs="Times New Roman"/>
          <w:color w:val="1B1B1B"/>
        </w:rPr>
        <w:t>właściwego rejestru, w celu potwierdzenia, że osoba działająca</w:t>
      </w:r>
      <w:r w:rsidRPr="00F167B5">
        <w:rPr>
          <w:rFonts w:ascii="Times New Roman" w:hAnsi="Times New Roman" w:cs="Times New Roman"/>
          <w:color w:val="1B1B1B"/>
        </w:rPr>
        <w:br/>
        <w:t>w imieniu wykonawcy jest umocowana do jego reprezentowania.</w:t>
      </w:r>
    </w:p>
    <w:p w14:paraId="1A1E591F" w14:textId="3AA6456C"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color w:val="1B1B1B"/>
        </w:rPr>
        <w:t xml:space="preserve">Oświadczenie Wykonawcy, że osoba/osoby, która będzie realizować przedmiot zamówienia, spełnia warunki udziału w postępowaniu </w:t>
      </w:r>
      <w:r w:rsidRPr="004638D7">
        <w:rPr>
          <w:rFonts w:ascii="Times New Roman" w:hAnsi="Times New Roman" w:cs="Times New Roman"/>
          <w:b/>
          <w:bCs/>
          <w:color w:val="1B1B1B"/>
        </w:rPr>
        <w:t xml:space="preserve">zgodnie z pkt </w:t>
      </w:r>
      <w:proofErr w:type="gramStart"/>
      <w:r w:rsidR="004638D7" w:rsidRPr="004638D7">
        <w:rPr>
          <w:rFonts w:ascii="Times New Roman" w:hAnsi="Times New Roman" w:cs="Times New Roman"/>
          <w:b/>
          <w:bCs/>
          <w:color w:val="1B1B1B"/>
        </w:rPr>
        <w:t>6</w:t>
      </w:r>
      <w:r w:rsidR="004638D7">
        <w:rPr>
          <w:rFonts w:ascii="Times New Roman" w:hAnsi="Times New Roman" w:cs="Times New Roman"/>
          <w:color w:val="1B1B1B"/>
        </w:rPr>
        <w:t xml:space="preserve"> </w:t>
      </w:r>
      <w:r w:rsidRPr="0079626B">
        <w:rPr>
          <w:rFonts w:ascii="Times New Roman" w:hAnsi="Times New Roman" w:cs="Times New Roman"/>
          <w:color w:val="1B1B1B"/>
        </w:rPr>
        <w:t xml:space="preserve"> Opisu</w:t>
      </w:r>
      <w:proofErr w:type="gramEnd"/>
      <w:r w:rsidRPr="0079626B">
        <w:rPr>
          <w:rFonts w:ascii="Times New Roman" w:hAnsi="Times New Roman" w:cs="Times New Roman"/>
          <w:color w:val="1B1B1B"/>
        </w:rPr>
        <w:t xml:space="preserve"> przedmiotu zamówienia – </w:t>
      </w:r>
      <w:r w:rsidRPr="003E0092">
        <w:rPr>
          <w:rFonts w:ascii="Times New Roman" w:hAnsi="Times New Roman" w:cs="Times New Roman"/>
          <w:b/>
          <w:bCs/>
          <w:color w:val="1B1B1B"/>
        </w:rPr>
        <w:t xml:space="preserve">stanowiący zał. nr </w:t>
      </w:r>
      <w:r w:rsidRPr="00DD2496">
        <w:rPr>
          <w:rFonts w:ascii="Times New Roman" w:hAnsi="Times New Roman" w:cs="Times New Roman"/>
          <w:b/>
          <w:bCs/>
          <w:color w:val="1B1B1B"/>
        </w:rPr>
        <w:t>7 do SWZ</w:t>
      </w:r>
    </w:p>
    <w:p w14:paraId="194DBD2D" w14:textId="77777777" w:rsidR="00021DB1" w:rsidRPr="0079626B" w:rsidRDefault="00E5370B">
      <w:pPr>
        <w:pStyle w:val="SIWZ2"/>
        <w:numPr>
          <w:ilvl w:val="3"/>
          <w:numId w:val="68"/>
        </w:numPr>
        <w:spacing w:line="276" w:lineRule="auto"/>
        <w:rPr>
          <w:rFonts w:ascii="Times New Roman" w:hAnsi="Times New Roman" w:cs="Times New Roman"/>
          <w:color w:val="1B1B1B"/>
        </w:rPr>
      </w:pPr>
      <w:r w:rsidRPr="0079626B">
        <w:rPr>
          <w:rFonts w:ascii="Times New Roman" w:hAnsi="Times New Roman" w:cs="Times New Roman"/>
          <w:color w:val="1B1B1B"/>
        </w:rPr>
        <w:t>Pełnomocnictwo lub inny dokument potwierdzający umocowanie do reprezentowania wykonawcy - jeżeli w imieniu wykonawcy działa osoba, której umocowanie do jego reprezentowania nie wynika z dokumentów, o których mowa w pkt 7.1.2.1.</w:t>
      </w:r>
    </w:p>
    <w:p w14:paraId="565F22B1" w14:textId="77777777" w:rsidR="00021DB1" w:rsidRDefault="00E5370B">
      <w:pPr>
        <w:pStyle w:val="SIWZ2"/>
        <w:numPr>
          <w:ilvl w:val="3"/>
          <w:numId w:val="68"/>
        </w:numPr>
        <w:spacing w:line="276" w:lineRule="auto"/>
        <w:rPr>
          <w:rFonts w:ascii="Times New Roman" w:hAnsi="Times New Roman" w:cs="Times New Roman"/>
          <w:color w:val="1B1B1B"/>
        </w:rPr>
      </w:pPr>
      <w:r w:rsidRPr="0079626B">
        <w:rPr>
          <w:rFonts w:ascii="Times New Roman" w:hAnsi="Times New Roman" w:cs="Times New Roman"/>
          <w:color w:val="1B1B1B"/>
        </w:rPr>
        <w:t>Pełnomocnictwo lub inny dokument potwierdzający umocowanie do reprezentowania wykonawców wspólnie ubiegających się o udzielenie zamówienia publicznego - jeżeli w ich imieniu działa osoba, której umocowanie do ich reprezentowania nie wynika z dokumentów, o których mowa w pkt 7.1.2.1.</w:t>
      </w:r>
    </w:p>
    <w:p w14:paraId="0DC81886" w14:textId="77777777" w:rsidR="004638D7" w:rsidRDefault="004638D7" w:rsidP="004638D7">
      <w:pPr>
        <w:pStyle w:val="SIWZ2"/>
        <w:spacing w:line="276" w:lineRule="auto"/>
        <w:ind w:left="2836"/>
        <w:rPr>
          <w:rFonts w:ascii="Times New Roman" w:hAnsi="Times New Roman" w:cs="Times New Roman"/>
          <w:color w:val="1B1B1B"/>
        </w:rPr>
      </w:pPr>
    </w:p>
    <w:p w14:paraId="46DA7793" w14:textId="77777777" w:rsidR="004638D7" w:rsidRPr="0079626B" w:rsidRDefault="004638D7" w:rsidP="004638D7">
      <w:pPr>
        <w:pStyle w:val="SIWZ2"/>
        <w:spacing w:line="276" w:lineRule="auto"/>
        <w:ind w:left="2836"/>
        <w:rPr>
          <w:rFonts w:ascii="Times New Roman" w:hAnsi="Times New Roman" w:cs="Times New Roman"/>
          <w:color w:val="1B1B1B"/>
        </w:rPr>
      </w:pPr>
    </w:p>
    <w:p w14:paraId="1AC2B4BF" w14:textId="77777777" w:rsidR="00021DB1" w:rsidRPr="0079626B" w:rsidRDefault="00E5370B">
      <w:pPr>
        <w:pStyle w:val="SIWZ2"/>
        <w:numPr>
          <w:ilvl w:val="3"/>
          <w:numId w:val="68"/>
        </w:numPr>
        <w:spacing w:line="276" w:lineRule="auto"/>
        <w:rPr>
          <w:rFonts w:ascii="Times New Roman" w:hAnsi="Times New Roman" w:cs="Times New Roman"/>
          <w:color w:val="1B1B1B"/>
        </w:rPr>
      </w:pPr>
      <w:r w:rsidRPr="0079626B">
        <w:rPr>
          <w:rFonts w:ascii="Times New Roman" w:hAnsi="Times New Roman" w:cs="Times New Roman"/>
          <w:color w:val="1B1B1B"/>
        </w:rPr>
        <w:lastRenderedPageBreak/>
        <w:t>Dokumenty wymienione w pkt 7.1.2.1. oraz 7.1.2.3. osoby działającej w imieniu podmiotu udostępniającego zasoby na zasadach określonych w art. 118 ustawy.</w:t>
      </w:r>
    </w:p>
    <w:p w14:paraId="3A9CD210" w14:textId="77777777" w:rsidR="00021DB1" w:rsidRPr="0079626B" w:rsidRDefault="00E5370B">
      <w:pPr>
        <w:pStyle w:val="SIWZ2"/>
        <w:numPr>
          <w:ilvl w:val="2"/>
          <w:numId w:val="68"/>
        </w:numPr>
        <w:spacing w:line="276" w:lineRule="auto"/>
        <w:rPr>
          <w:rFonts w:ascii="Times New Roman" w:hAnsi="Times New Roman" w:cs="Times New Roman"/>
          <w:color w:val="1B1B1B"/>
        </w:rPr>
      </w:pPr>
      <w:r w:rsidRPr="0079626B">
        <w:rPr>
          <w:rFonts w:ascii="Times New Roman" w:hAnsi="Times New Roman" w:cs="Times New Roman"/>
          <w:color w:val="1B1B1B"/>
        </w:rPr>
        <w:t>Wykonawca nie jest zobowiązany do złożenia dokumentów, o których mowa w pkt 7.1.2.1, jeżeli zamawiający może je uzyskać za pomocą bezpłatnych i ogólnodostępnych baz danych, o ile wykonawca wskazał dane umożliwiające dostęp do tych dokumentów.</w:t>
      </w:r>
    </w:p>
    <w:p w14:paraId="2B9C6FB5" w14:textId="658A7395" w:rsidR="00021DB1" w:rsidRPr="00DD2496" w:rsidRDefault="00E5370B" w:rsidP="00DD2496">
      <w:pPr>
        <w:pStyle w:val="SIWZ2"/>
        <w:numPr>
          <w:ilvl w:val="2"/>
          <w:numId w:val="68"/>
        </w:numPr>
        <w:spacing w:line="276" w:lineRule="auto"/>
        <w:rPr>
          <w:rFonts w:ascii="Times New Roman" w:hAnsi="Times New Roman" w:cs="Times New Roman"/>
          <w:color w:val="1B1B1B"/>
        </w:rPr>
      </w:pPr>
      <w:r w:rsidRPr="0079626B">
        <w:rPr>
          <w:rFonts w:ascii="Times New Roman" w:hAnsi="Times New Roman" w:cs="Times New Roman"/>
          <w:color w:val="1B1B1B"/>
        </w:rPr>
        <w:t>W przypadku wykonawców wspólnie ubiegających się o udzielenie zamówienia:</w:t>
      </w:r>
      <w:r w:rsidR="00DD2496">
        <w:rPr>
          <w:rFonts w:ascii="Times New Roman" w:hAnsi="Times New Roman" w:cs="Times New Roman"/>
          <w:color w:val="1B1B1B"/>
        </w:rPr>
        <w:t xml:space="preserve"> </w:t>
      </w:r>
      <w:r w:rsidRPr="00DD2496">
        <w:rPr>
          <w:rFonts w:ascii="Times New Roman" w:hAnsi="Times New Roman" w:cs="Times New Roman"/>
          <w:color w:val="1B1B1B"/>
        </w:rPr>
        <w:t>oświadczenie wymagane w pkt 7.1.1.1. oraz podmiotowe środki dowodowe wymagane w pkt 7.1.1.2. (o ile zachodzi taka okoliczność) winien złożyć każdy wykonawca. Oświadczenia potwierdzają brak podstaw wykluczenia oraz spełnianie warunków udziału w postępowaniu w zakresie, w jakim każdy z wykonawców wykazuje spełnianie warunków udziału w postępowaniu.</w:t>
      </w:r>
    </w:p>
    <w:p w14:paraId="2B762F86" w14:textId="77777777" w:rsidR="00021DB1" w:rsidRPr="0079626B" w:rsidRDefault="00E5370B">
      <w:pPr>
        <w:pStyle w:val="SIWZ2"/>
        <w:numPr>
          <w:ilvl w:val="3"/>
          <w:numId w:val="68"/>
        </w:numPr>
        <w:spacing w:line="276" w:lineRule="auto"/>
        <w:rPr>
          <w:rFonts w:ascii="Times New Roman" w:hAnsi="Times New Roman" w:cs="Times New Roman"/>
          <w:color w:val="1B1B1B"/>
        </w:rPr>
      </w:pPr>
      <w:r w:rsidRPr="0079626B">
        <w:rPr>
          <w:rFonts w:ascii="Times New Roman" w:hAnsi="Times New Roman" w:cs="Times New Roman"/>
          <w:color w:val="1B1B1B"/>
        </w:rPr>
        <w:t>Oświadczenie wymagane w 7.1.1.3. oraz podmiotowe środki dowodowe wymagane w pkt 7.1.1.4. winny być złożone wspólnie przez wykonawców.</w:t>
      </w:r>
    </w:p>
    <w:p w14:paraId="7009E711" w14:textId="77777777" w:rsidR="00021DB1" w:rsidRPr="0079626B" w:rsidRDefault="00E5370B">
      <w:pPr>
        <w:pStyle w:val="SIWZ2"/>
        <w:numPr>
          <w:ilvl w:val="3"/>
          <w:numId w:val="68"/>
        </w:numPr>
        <w:spacing w:line="276" w:lineRule="auto"/>
        <w:rPr>
          <w:rFonts w:ascii="Times New Roman" w:hAnsi="Times New Roman" w:cs="Times New Roman"/>
          <w:color w:val="1B1B1B"/>
        </w:rPr>
      </w:pPr>
      <w:r w:rsidRPr="0079626B">
        <w:rPr>
          <w:rFonts w:ascii="Times New Roman" w:hAnsi="Times New Roman" w:cs="Times New Roman"/>
          <w:color w:val="1B1B1B"/>
        </w:rPr>
        <w:t>Dokumenty wymagane w pkt 7.1.2.1. winien złożyć każdy wykonawca.</w:t>
      </w:r>
    </w:p>
    <w:p w14:paraId="5C7D13A8" w14:textId="208D760D" w:rsidR="00DD2496" w:rsidRPr="004638D7" w:rsidRDefault="00E5370B" w:rsidP="004638D7">
      <w:pPr>
        <w:pStyle w:val="SIWZ2"/>
        <w:numPr>
          <w:ilvl w:val="2"/>
          <w:numId w:val="68"/>
        </w:numPr>
        <w:spacing w:line="276" w:lineRule="auto"/>
        <w:rPr>
          <w:rFonts w:ascii="Times New Roman" w:hAnsi="Times New Roman" w:cs="Times New Roman"/>
          <w:color w:val="1B1B1B"/>
        </w:rPr>
      </w:pPr>
      <w:r w:rsidRPr="0079626B">
        <w:rPr>
          <w:rFonts w:ascii="Times New Roman" w:hAnsi="Times New Roman" w:cs="Times New Roman"/>
          <w:color w:val="1B1B1B"/>
        </w:rPr>
        <w:t xml:space="preserve">W przypadku polegania przez wykonawcę na zdolnościach lub sytuacji podmiotów udostępniających zasoby, w celu potwierdzenia spełniania warunków udziału w postępowaniu, oświadczenie wymagane w pkt 7.1.1.5. winno potwierdzać brak </w:t>
      </w:r>
    </w:p>
    <w:p w14:paraId="46F26AA4" w14:textId="3BCA571F" w:rsidR="00021DB1" w:rsidRPr="00DD2496" w:rsidRDefault="00E5370B" w:rsidP="00DD2496">
      <w:pPr>
        <w:pStyle w:val="SIWZ2"/>
        <w:spacing w:line="276" w:lineRule="auto"/>
        <w:ind w:left="1418"/>
        <w:rPr>
          <w:rFonts w:ascii="Times New Roman" w:hAnsi="Times New Roman" w:cs="Times New Roman"/>
          <w:color w:val="1B1B1B"/>
        </w:rPr>
      </w:pPr>
      <w:r w:rsidRPr="00DD2496">
        <w:rPr>
          <w:rFonts w:ascii="Times New Roman" w:hAnsi="Times New Roman" w:cs="Times New Roman"/>
          <w:color w:val="1B1B1B"/>
        </w:rPr>
        <w:t>podstaw wykluczenia tego podmiotu oraz odpowiednio spełnianie warunków udziału w postępowaniu, w zakresie, w jakim wykonawca powołuje się na jego zasoby.</w:t>
      </w:r>
    </w:p>
    <w:p w14:paraId="5CF1EBF8" w14:textId="77777777" w:rsidR="00021DB1" w:rsidRPr="0079626B" w:rsidRDefault="00E5370B">
      <w:pPr>
        <w:pStyle w:val="SIWZ2"/>
        <w:numPr>
          <w:ilvl w:val="2"/>
          <w:numId w:val="68"/>
        </w:numPr>
        <w:spacing w:line="276" w:lineRule="auto"/>
        <w:rPr>
          <w:rFonts w:ascii="Times New Roman" w:hAnsi="Times New Roman" w:cs="Times New Roman"/>
          <w:color w:val="1B1B1B"/>
        </w:rPr>
      </w:pPr>
      <w:r w:rsidRPr="0079626B">
        <w:rPr>
          <w:rFonts w:ascii="Times New Roman" w:hAnsi="Times New Roman" w:cs="Times New Roman"/>
          <w:color w:val="1B1B1B"/>
        </w:rPr>
        <w:t>Wykonawca nie jest zobowiązany do złożenia podmiotowych środków dowodowych, które zamawiający posiada, jeżeli wykonawca wskaże te środki oraz potwierdzi ich prawidłowość i aktualność.</w:t>
      </w:r>
    </w:p>
    <w:p w14:paraId="47F6737E"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b/>
          <w:color w:val="1B1B1B"/>
        </w:rPr>
        <w:t xml:space="preserve">Zamawiający przed wyborem najkorzystniejszej oferty wzywa wykonawcę, którego oferta została najwyżej oceniona, do złożenia w wyznaczonym </w:t>
      </w:r>
      <w:proofErr w:type="gramStart"/>
      <w:r w:rsidRPr="0079626B">
        <w:rPr>
          <w:rFonts w:ascii="Times New Roman" w:hAnsi="Times New Roman" w:cs="Times New Roman"/>
          <w:b/>
          <w:color w:val="1B1B1B"/>
        </w:rPr>
        <w:t>terminie ,</w:t>
      </w:r>
      <w:proofErr w:type="gramEnd"/>
      <w:r w:rsidRPr="0079626B">
        <w:rPr>
          <w:rFonts w:ascii="Times New Roman" w:hAnsi="Times New Roman" w:cs="Times New Roman"/>
          <w:b/>
          <w:color w:val="1B1B1B"/>
        </w:rPr>
        <w:t xml:space="preserve"> nie krótszym niż 5 dni od wezwania aktualnych na dzień złożenia wymaganych podmiotowych środków dowodowych tj.:</w:t>
      </w:r>
      <w:r w:rsidRPr="0079626B">
        <w:rPr>
          <w:rFonts w:ascii="Times New Roman" w:hAnsi="Times New Roman" w:cs="Times New Roman"/>
          <w:b/>
          <w:color w:val="1B1B1B"/>
          <w:shd w:val="clear" w:color="auto" w:fill="FFFF00"/>
        </w:rPr>
        <w:t xml:space="preserve"> </w:t>
      </w:r>
    </w:p>
    <w:p w14:paraId="54B97FEA"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color w:val="1B1B1B"/>
        </w:rPr>
        <w:t>Wykonawca zobowiązany jest złożyć aktualne zaświadczenie dla osób fizycznych o niekaralności z Krajowego Rejestru Karnego tj. sporządzone nie wcześniej niż 6 miesięcy przed jej złożeniem.</w:t>
      </w:r>
    </w:p>
    <w:p w14:paraId="6B6D175C" w14:textId="2BBA8451" w:rsidR="00021DB1" w:rsidRPr="004638D7" w:rsidRDefault="00E5370B">
      <w:pPr>
        <w:pStyle w:val="SIWZ2"/>
        <w:numPr>
          <w:ilvl w:val="2"/>
          <w:numId w:val="68"/>
        </w:numPr>
        <w:shd w:val="clear" w:color="auto" w:fill="FFFFFF"/>
        <w:spacing w:line="276" w:lineRule="auto"/>
        <w:rPr>
          <w:rFonts w:ascii="Times New Roman" w:hAnsi="Times New Roman" w:cs="Times New Roman"/>
          <w:b/>
          <w:bCs/>
        </w:rPr>
      </w:pPr>
      <w:r w:rsidRPr="0079626B">
        <w:rPr>
          <w:rFonts w:ascii="Times New Roman" w:hAnsi="Times New Roman" w:cs="Times New Roman"/>
          <w:color w:val="1B1B1B"/>
          <w:shd w:val="clear" w:color="auto" w:fill="FFFFFF"/>
        </w:rPr>
        <w:t>W</w:t>
      </w:r>
      <w:r w:rsidR="002E103C" w:rsidRPr="0079626B">
        <w:rPr>
          <w:rFonts w:ascii="Times New Roman" w:hAnsi="Times New Roman" w:cs="Times New Roman"/>
          <w:color w:val="1B1B1B"/>
          <w:shd w:val="clear" w:color="auto" w:fill="FFFFFF"/>
        </w:rPr>
        <w:t>ykaz</w:t>
      </w:r>
      <w:r w:rsidRPr="0079626B">
        <w:rPr>
          <w:rFonts w:ascii="Times New Roman" w:hAnsi="Times New Roman" w:cs="Times New Roman"/>
          <w:color w:val="1B1B1B"/>
          <w:shd w:val="clear" w:color="auto" w:fill="FFFFFF"/>
        </w:rPr>
        <w:t xml:space="preserve"> </w:t>
      </w:r>
      <w:r w:rsidR="002E103C" w:rsidRPr="0079626B">
        <w:rPr>
          <w:rFonts w:ascii="Times New Roman" w:hAnsi="Times New Roman" w:cs="Times New Roman"/>
          <w:color w:val="1B1B1B"/>
          <w:shd w:val="clear" w:color="auto" w:fill="FFFFFF"/>
        </w:rPr>
        <w:t>Osób</w:t>
      </w:r>
      <w:r w:rsidRPr="0079626B">
        <w:rPr>
          <w:rFonts w:ascii="Times New Roman" w:hAnsi="Times New Roman" w:cs="Times New Roman"/>
          <w:color w:val="1B1B1B"/>
          <w:shd w:val="clear" w:color="auto" w:fill="FFFFFF"/>
        </w:rPr>
        <w:t xml:space="preserve"> składany na potwierdzenie spełniania warunku - </w:t>
      </w:r>
      <w:r w:rsidRPr="003E0092">
        <w:rPr>
          <w:rFonts w:ascii="Times New Roman" w:hAnsi="Times New Roman" w:cs="Times New Roman"/>
          <w:b/>
          <w:bCs/>
          <w:color w:val="1B1B1B"/>
          <w:shd w:val="clear" w:color="auto" w:fill="FFFFFF"/>
        </w:rPr>
        <w:t>stanowiący załącznik nr 8</w:t>
      </w:r>
      <w:r w:rsidRPr="003E0092">
        <w:rPr>
          <w:rFonts w:ascii="Times New Roman" w:hAnsi="Times New Roman" w:cs="Times New Roman"/>
          <w:b/>
          <w:bCs/>
          <w:color w:val="1B1B1B"/>
          <w:shd w:val="clear" w:color="auto" w:fill="FFFF00"/>
        </w:rPr>
        <w:t xml:space="preserve"> </w:t>
      </w:r>
    </w:p>
    <w:p w14:paraId="7BE8626A" w14:textId="20E16F59" w:rsidR="004638D7" w:rsidRPr="004638D7" w:rsidRDefault="004638D7">
      <w:pPr>
        <w:pStyle w:val="SIWZ2"/>
        <w:numPr>
          <w:ilvl w:val="2"/>
          <w:numId w:val="68"/>
        </w:numPr>
        <w:shd w:val="clear" w:color="auto" w:fill="FFFFFF"/>
        <w:spacing w:line="276" w:lineRule="auto"/>
        <w:rPr>
          <w:rFonts w:ascii="Times New Roman" w:hAnsi="Times New Roman" w:cs="Times New Roman"/>
          <w:b/>
          <w:bCs/>
        </w:rPr>
      </w:pPr>
      <w:r w:rsidRPr="004638D7">
        <w:rPr>
          <w:rFonts w:ascii="Times New Roman" w:hAnsi="Times New Roman" w:cs="Times New Roman"/>
          <w:b/>
          <w:bCs/>
        </w:rPr>
        <w:t>dokument potwierdzający wpis do rejestru przedsiębiorców prowadzących OSK</w:t>
      </w:r>
    </w:p>
    <w:p w14:paraId="33D48C8B" w14:textId="77777777" w:rsidR="004638D7" w:rsidRDefault="004638D7" w:rsidP="004638D7">
      <w:pPr>
        <w:pStyle w:val="SIWZ2"/>
        <w:shd w:val="clear" w:color="auto" w:fill="FFFFFF"/>
        <w:spacing w:line="276" w:lineRule="auto"/>
        <w:ind w:left="1418"/>
        <w:rPr>
          <w:rFonts w:ascii="Times New Roman" w:hAnsi="Times New Roman" w:cs="Times New Roman"/>
          <w:color w:val="1B1B1B"/>
          <w:shd w:val="clear" w:color="auto" w:fill="FFFFFF"/>
        </w:rPr>
      </w:pPr>
    </w:p>
    <w:p w14:paraId="042BFC2A" w14:textId="77777777" w:rsidR="004638D7" w:rsidRPr="002E5E54" w:rsidRDefault="004638D7" w:rsidP="004638D7">
      <w:pPr>
        <w:pStyle w:val="SIWZ2"/>
        <w:shd w:val="clear" w:color="auto" w:fill="FFFFFF"/>
        <w:spacing w:line="276" w:lineRule="auto"/>
        <w:ind w:left="1418"/>
        <w:rPr>
          <w:rFonts w:ascii="Times New Roman" w:hAnsi="Times New Roman" w:cs="Times New Roman"/>
          <w:b/>
          <w:bCs/>
        </w:rPr>
      </w:pPr>
    </w:p>
    <w:p w14:paraId="53261F14" w14:textId="77777777" w:rsidR="00021DB1" w:rsidRPr="0079626B" w:rsidRDefault="00E5370B">
      <w:pPr>
        <w:pStyle w:val="SIWZpkt"/>
        <w:numPr>
          <w:ilvl w:val="0"/>
          <w:numId w:val="68"/>
        </w:numPr>
        <w:spacing w:before="0"/>
        <w:rPr>
          <w:rFonts w:ascii="Times New Roman" w:hAnsi="Times New Roman" w:cs="Times New Roman"/>
          <w:color w:val="000000"/>
          <w:sz w:val="28"/>
          <w:szCs w:val="28"/>
        </w:rPr>
      </w:pPr>
      <w:r w:rsidRPr="0079626B">
        <w:rPr>
          <w:rFonts w:ascii="Times New Roman" w:hAnsi="Times New Roman" w:cs="Times New Roman"/>
          <w:color w:val="000000"/>
          <w:sz w:val="28"/>
          <w:szCs w:val="28"/>
        </w:rPr>
        <w:t>Informacje o środkach komunikacji elektronicznej, przy użyciu których zamawiający będzie komunikował się z wykonawcami, oraz informacje o wymaganiach technicznych i organizacyjnych sporządzania, wysyłania i odbierania korespondencji elektronicznej, a także wskazanie osób uprawnionych do komunikowania się z wykonawcami.</w:t>
      </w:r>
    </w:p>
    <w:p w14:paraId="3DFC4482" w14:textId="72AB55CC" w:rsidR="00FB3399" w:rsidRPr="00DD2496" w:rsidRDefault="00E5370B" w:rsidP="00DD2496">
      <w:pPr>
        <w:pStyle w:val="SIWZ2"/>
        <w:numPr>
          <w:ilvl w:val="1"/>
          <w:numId w:val="68"/>
        </w:numPr>
        <w:spacing w:line="276" w:lineRule="auto"/>
        <w:rPr>
          <w:rFonts w:ascii="Times New Roman" w:hAnsi="Times New Roman" w:cs="Times New Roman"/>
        </w:rPr>
      </w:pPr>
      <w:r w:rsidRPr="0079626B">
        <w:rPr>
          <w:rFonts w:ascii="Times New Roman" w:hAnsi="Times New Roman" w:cs="Times New Roman"/>
          <w:color w:val="000000"/>
        </w:rPr>
        <w:t xml:space="preserve">W niniejszym postępowaniu komunikacja między Zamawiającym a Wykonawcami odbywa się przy użyciu Platformy e-Zamówienia, która dostępna jest pod adresem: </w:t>
      </w:r>
      <w:hyperlink r:id="rId9" w:history="1">
        <w:r w:rsidR="00021DB1" w:rsidRPr="0079626B">
          <w:rPr>
            <w:rFonts w:ascii="Times New Roman" w:hAnsi="Times New Roman" w:cs="Times New Roman"/>
            <w:color w:val="000000"/>
          </w:rPr>
          <w:t>https://ezamowienia.gov.pl</w:t>
        </w:r>
      </w:hyperlink>
    </w:p>
    <w:p w14:paraId="5AD9B276" w14:textId="07D2D32E" w:rsidR="00021DB1" w:rsidRPr="0079626B"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Korzystanie z Platformy e-Zamówienia jest bezpłatne.</w:t>
      </w:r>
    </w:p>
    <w:p w14:paraId="6CA02D9C"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color w:val="000000"/>
        </w:rPr>
        <w:t>Wykonawca zamierzający wziąć udział w postępowaniu o udzielenie zamówienia publicznego musi posiadać konto podmiotu „Wykonawca” na Platformie</w:t>
      </w:r>
      <w:r w:rsidRPr="0079626B">
        <w:rPr>
          <w:rFonts w:ascii="Times New Roman" w:hAnsi="Times New Roman" w:cs="Times New Roman"/>
          <w:color w:val="000000"/>
        </w:rPr>
        <w:br/>
        <w:t xml:space="preserve">e-Zamówienia. Szczegółowe informacje na temat zakładania kont podmiotów oraz zasady i warunki korzystania z Platformy e-Zamówienia określa Regulamin Platformy e-Zamówienia, dostępny na stronie internetowej </w:t>
      </w:r>
      <w:hyperlink r:id="rId10" w:history="1">
        <w:r w:rsidR="00021DB1" w:rsidRPr="0079626B">
          <w:rPr>
            <w:rStyle w:val="Hipercze"/>
            <w:rFonts w:ascii="Times New Roman" w:hAnsi="Times New Roman" w:cs="Times New Roman"/>
            <w:color w:val="auto"/>
          </w:rPr>
          <w:t>https://ezamowienia.gov.pl</w:t>
        </w:r>
      </w:hyperlink>
      <w:r w:rsidRPr="0079626B">
        <w:rPr>
          <w:rFonts w:ascii="Times New Roman" w:hAnsi="Times New Roman" w:cs="Times New Roman"/>
          <w:color w:val="000000"/>
        </w:rPr>
        <w:t xml:space="preserve"> oraz informacje zamieszczone w zakładce „Centrum Pomocy”.</w:t>
      </w:r>
    </w:p>
    <w:p w14:paraId="5802A438" w14:textId="77777777" w:rsidR="00021DB1"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Maksymalny rozmiar plików przesyłanych za pośrednictwem „Formularzy do komunikacji” wynosi 150 MB (wielkość ta dotyczy plików przesyłanych jako załączniki do jednego formularza).</w:t>
      </w:r>
    </w:p>
    <w:p w14:paraId="138D66F8" w14:textId="77777777" w:rsidR="00D9522F" w:rsidRPr="0079626B" w:rsidRDefault="00D9522F" w:rsidP="00D9522F">
      <w:pPr>
        <w:pStyle w:val="SIWZ2"/>
        <w:spacing w:line="276" w:lineRule="auto"/>
        <w:ind w:left="1418"/>
        <w:rPr>
          <w:rFonts w:ascii="Times New Roman" w:hAnsi="Times New Roman" w:cs="Times New Roman"/>
          <w:color w:val="000000"/>
        </w:rPr>
      </w:pPr>
    </w:p>
    <w:p w14:paraId="5E64A955" w14:textId="6391E64E" w:rsidR="00DD2496" w:rsidRPr="004638D7" w:rsidRDefault="00E5370B" w:rsidP="004638D7">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Minimalne wymagania techniczne dotyczące sprzętu używanego w celu korzystania z usług Platformy e-Zamówienia oraz informacje dotyczące specyfikacji połączenia określa Regulamin Platformy e-Zamówienia.</w:t>
      </w:r>
    </w:p>
    <w:p w14:paraId="03DB1318" w14:textId="77777777" w:rsidR="00021DB1" w:rsidRPr="0079626B"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06782650" w14:textId="183C6C59" w:rsidR="00021DB1" w:rsidRPr="004638D7" w:rsidRDefault="00E5370B">
      <w:pPr>
        <w:pStyle w:val="SIWZ2"/>
        <w:numPr>
          <w:ilvl w:val="2"/>
          <w:numId w:val="68"/>
        </w:numPr>
        <w:spacing w:line="276" w:lineRule="auto"/>
        <w:rPr>
          <w:rFonts w:ascii="Times New Roman" w:hAnsi="Times New Roman" w:cs="Times New Roman"/>
          <w:color w:val="EE0000"/>
        </w:rPr>
      </w:pPr>
      <w:r w:rsidRPr="0079626B">
        <w:rPr>
          <w:rFonts w:ascii="Times New Roman" w:hAnsi="Times New Roman" w:cs="Times New Roman"/>
          <w:color w:val="000000"/>
        </w:rPr>
        <w:t>W szczególnie uzasadnionych przypadkach uniemożliwiających komunikację Wykonawcy i Zamawiającego za pośrednictwem Platformy e-Zamówienia tj.</w:t>
      </w:r>
      <w:r w:rsidRPr="0079626B">
        <w:rPr>
          <w:rFonts w:ascii="Times New Roman" w:hAnsi="Times New Roman" w:cs="Times New Roman"/>
          <w:color w:val="000000"/>
        </w:rPr>
        <w:br/>
        <w:t xml:space="preserve">w przypadku awarii lub niedostępności, Zamawiający dopuszcza komunikację za pomocą </w:t>
      </w:r>
      <w:proofErr w:type="spellStart"/>
      <w:r w:rsidRPr="0079626B">
        <w:rPr>
          <w:rFonts w:ascii="Times New Roman" w:hAnsi="Times New Roman" w:cs="Times New Roman"/>
          <w:color w:val="000000"/>
        </w:rPr>
        <w:t>ePUAPu</w:t>
      </w:r>
      <w:proofErr w:type="spellEnd"/>
      <w:r w:rsidRPr="0079626B">
        <w:rPr>
          <w:rFonts w:ascii="Times New Roman" w:hAnsi="Times New Roman" w:cs="Times New Roman"/>
          <w:color w:val="000000"/>
        </w:rPr>
        <w:t xml:space="preserve"> na adres wskazany w pkt 1.2.3 (</w:t>
      </w:r>
      <w:r w:rsidRPr="0079626B">
        <w:rPr>
          <w:rFonts w:ascii="Times New Roman" w:hAnsi="Times New Roman" w:cs="Times New Roman"/>
          <w:b/>
          <w:bCs/>
          <w:color w:val="000000"/>
          <w:u w:val="single"/>
        </w:rPr>
        <w:t>nie dotyczy składania ofert/wniosków o dopuszczenie do udziału w postępowaniu</w:t>
      </w:r>
      <w:r w:rsidRPr="0079626B">
        <w:rPr>
          <w:rFonts w:ascii="Times New Roman" w:hAnsi="Times New Roman" w:cs="Times New Roman"/>
          <w:color w:val="000000"/>
        </w:rPr>
        <w:t xml:space="preserve">). Wówczas we wszelkiej korespondencji należy posługiwać się znakiem referencyjnym: </w:t>
      </w:r>
      <w:r w:rsidR="00F648B0" w:rsidRPr="00F05F6C">
        <w:rPr>
          <w:rFonts w:ascii="Times New Roman" w:hAnsi="Times New Roman" w:cs="Times New Roman"/>
          <w:b/>
          <w:color w:val="000000" w:themeColor="text1"/>
          <w:u w:val="single"/>
        </w:rPr>
        <w:t>LWK.ZPM.</w:t>
      </w:r>
      <w:r w:rsidR="00DD2496" w:rsidRPr="00DD2496">
        <w:rPr>
          <w:rFonts w:ascii="Times New Roman" w:hAnsi="Times New Roman" w:cs="Times New Roman"/>
          <w:b/>
          <w:color w:val="000000" w:themeColor="text1"/>
          <w:u w:val="single"/>
        </w:rPr>
        <w:t>270.0</w:t>
      </w:r>
      <w:r w:rsidR="004638D7">
        <w:rPr>
          <w:rFonts w:ascii="Times New Roman" w:hAnsi="Times New Roman" w:cs="Times New Roman"/>
          <w:b/>
          <w:color w:val="000000" w:themeColor="text1"/>
          <w:u w:val="single"/>
        </w:rPr>
        <w:t>4</w:t>
      </w:r>
      <w:r w:rsidR="00DD2496" w:rsidRPr="00DD2496">
        <w:rPr>
          <w:rFonts w:ascii="Times New Roman" w:hAnsi="Times New Roman" w:cs="Times New Roman"/>
          <w:b/>
          <w:color w:val="000000" w:themeColor="text1"/>
          <w:u w:val="single"/>
        </w:rPr>
        <w:t>.2026</w:t>
      </w:r>
    </w:p>
    <w:p w14:paraId="0823E7E0" w14:textId="77777777" w:rsidR="004638D7" w:rsidRPr="003E0092" w:rsidRDefault="004638D7" w:rsidP="004638D7">
      <w:pPr>
        <w:pStyle w:val="SIWZ2"/>
        <w:spacing w:line="276" w:lineRule="auto"/>
        <w:ind w:left="1418"/>
        <w:rPr>
          <w:rFonts w:ascii="Times New Roman" w:hAnsi="Times New Roman" w:cs="Times New Roman"/>
          <w:color w:val="EE0000"/>
        </w:rPr>
      </w:pPr>
    </w:p>
    <w:p w14:paraId="4A626D14"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color w:val="000000"/>
        </w:rPr>
        <w:lastRenderedPageBreak/>
        <w:t xml:space="preserve">Sposób komunikowania się Zamawiającego z Wykonawcami </w:t>
      </w:r>
      <w:r w:rsidRPr="0079626B">
        <w:rPr>
          <w:rFonts w:ascii="Times New Roman" w:hAnsi="Times New Roman" w:cs="Times New Roman"/>
          <w:b/>
          <w:bCs/>
          <w:color w:val="000000"/>
        </w:rPr>
        <w:t>(</w:t>
      </w:r>
      <w:r w:rsidRPr="0079626B">
        <w:rPr>
          <w:rFonts w:ascii="Times New Roman" w:hAnsi="Times New Roman" w:cs="Times New Roman"/>
          <w:b/>
          <w:bCs/>
          <w:color w:val="000000"/>
          <w:u w:val="single"/>
        </w:rPr>
        <w:t>nie dotyczy składania ofert</w:t>
      </w:r>
      <w:r w:rsidRPr="0079626B">
        <w:rPr>
          <w:rFonts w:ascii="Times New Roman" w:hAnsi="Times New Roman" w:cs="Times New Roman"/>
          <w:b/>
          <w:bCs/>
          <w:color w:val="000000"/>
        </w:rPr>
        <w:t>)</w:t>
      </w:r>
      <w:r w:rsidRPr="0079626B">
        <w:rPr>
          <w:rFonts w:ascii="Times New Roman" w:hAnsi="Times New Roman" w:cs="Times New Roman"/>
          <w:color w:val="000000"/>
        </w:rPr>
        <w:t>.</w:t>
      </w:r>
    </w:p>
    <w:p w14:paraId="0D4BF016" w14:textId="4A6046F9" w:rsidR="00FB3399" w:rsidRPr="004638D7" w:rsidRDefault="00E5370B" w:rsidP="00DD2496">
      <w:pPr>
        <w:pStyle w:val="SIWZ2"/>
        <w:numPr>
          <w:ilvl w:val="2"/>
          <w:numId w:val="68"/>
        </w:numPr>
        <w:spacing w:line="276" w:lineRule="auto"/>
        <w:rPr>
          <w:rFonts w:ascii="Times New Roman" w:hAnsi="Times New Roman" w:cs="Times New Roman"/>
        </w:rPr>
      </w:pPr>
      <w:r w:rsidRPr="0079626B">
        <w:rPr>
          <w:rFonts w:ascii="Times New Roman" w:hAnsi="Times New Roman" w:cs="Times New Roman"/>
          <w:color w:val="000000"/>
        </w:rPr>
        <w:t>Za pośrednictwem posiadanego na Platformie e-Zamówienia konta podmiotu „Wykonawca” odbywa się komunikacja Wykonawcy z Zamawiającym</w:t>
      </w:r>
      <w:r w:rsidRPr="0079626B">
        <w:rPr>
          <w:rFonts w:ascii="Times New Roman" w:hAnsi="Times New Roman" w:cs="Times New Roman"/>
          <w:color w:val="000000"/>
        </w:rPr>
        <w:br/>
        <w:t xml:space="preserve">w postępowaniu, w szczególności przekazywanie dokumentów, oświadczeń, informacji, pytań, wniosków w ramach postępowania. Szczegółowe informacje na temat zakładania kont podmiotów oraz zasady i warunki korzystania z Platformy e-Zamówienia określa Regulamin Platformy e-Zamówienia, dostępny na stronie internetowej </w:t>
      </w:r>
      <w:hyperlink r:id="rId11" w:history="1">
        <w:r w:rsidR="00021DB1" w:rsidRPr="0079626B">
          <w:rPr>
            <w:rFonts w:ascii="Times New Roman" w:hAnsi="Times New Roman" w:cs="Times New Roman"/>
            <w:color w:val="000000"/>
          </w:rPr>
          <w:t>https://ezamowienia.gov.pl/</w:t>
        </w:r>
      </w:hyperlink>
      <w:r w:rsidRPr="0079626B">
        <w:rPr>
          <w:rFonts w:ascii="Times New Roman" w:hAnsi="Times New Roman" w:cs="Times New Roman"/>
          <w:color w:val="000000"/>
        </w:rPr>
        <w:t xml:space="preserve"> oraz informacje zamieszczone</w:t>
      </w:r>
      <w:r w:rsidRPr="0079626B">
        <w:rPr>
          <w:rFonts w:ascii="Times New Roman" w:hAnsi="Times New Roman" w:cs="Times New Roman"/>
          <w:color w:val="000000"/>
        </w:rPr>
        <w:br/>
        <w:t>w zakładce „Centrum Pomocy”.</w:t>
      </w:r>
    </w:p>
    <w:p w14:paraId="317568B4" w14:textId="5C3235EF"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color w:val="000000"/>
        </w:rPr>
        <w:t xml:space="preserve">Komunikacja w postępowaniu, </w:t>
      </w:r>
      <w:r w:rsidRPr="0079626B">
        <w:rPr>
          <w:rFonts w:ascii="Times New Roman" w:hAnsi="Times New Roman" w:cs="Times New Roman"/>
          <w:color w:val="000000"/>
          <w:u w:val="single"/>
        </w:rPr>
        <w:t xml:space="preserve">z wyłączeniem składania ofert </w:t>
      </w:r>
      <w:r w:rsidRPr="0079626B">
        <w:rPr>
          <w:rFonts w:ascii="Times New Roman" w:hAnsi="Times New Roman" w:cs="Times New Roman"/>
          <w:color w:val="000000"/>
        </w:rPr>
        <w:t>odbywa się drogą elektroniczną za pośrednictwem formularzy do komunikacji dostępnych</w:t>
      </w:r>
      <w:r w:rsidRPr="0079626B">
        <w:rPr>
          <w:rFonts w:ascii="Times New Roman" w:hAnsi="Times New Roman" w:cs="Times New Roman"/>
        </w:rPr>
        <w:t xml:space="preserve"> </w:t>
      </w:r>
      <w:r w:rsidRPr="0079626B">
        <w:rPr>
          <w:rFonts w:ascii="Times New Roman" w:hAnsi="Times New Roman" w:cs="Times New Roman"/>
        </w:rPr>
        <w:br/>
      </w:r>
      <w:r w:rsidRPr="0079626B">
        <w:rPr>
          <w:rFonts w:ascii="Times New Roman" w:hAnsi="Times New Roman" w:cs="Times New Roman"/>
          <w:color w:val="000000"/>
        </w:rPr>
        <w:t>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3AD1582E" w14:textId="77777777" w:rsidR="00D9522F"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 xml:space="preserve">Możliwość korzystania w postępowaniu z „Formularzy do komunikacji” w pełnym zakresie wymaga posiadania konta „Wykonawcy” na Platformie e-Zamówienia oraz zalogowania się na Platformie e-Zamówienia. </w:t>
      </w:r>
    </w:p>
    <w:p w14:paraId="4975B431" w14:textId="77777777" w:rsidR="00D9522F" w:rsidRDefault="00D9522F" w:rsidP="00D9522F">
      <w:pPr>
        <w:pStyle w:val="SIWZ2"/>
        <w:spacing w:line="276" w:lineRule="auto"/>
        <w:ind w:left="851"/>
        <w:rPr>
          <w:rFonts w:ascii="Times New Roman" w:hAnsi="Times New Roman" w:cs="Times New Roman"/>
          <w:color w:val="000000"/>
        </w:rPr>
      </w:pPr>
    </w:p>
    <w:p w14:paraId="003E850E" w14:textId="2D2D99E5" w:rsidR="00021DB1" w:rsidRPr="00D9522F" w:rsidRDefault="00E5370B" w:rsidP="00D9522F">
      <w:pPr>
        <w:pStyle w:val="SIWZ2"/>
        <w:spacing w:line="276" w:lineRule="auto"/>
        <w:ind w:left="851"/>
        <w:rPr>
          <w:rFonts w:ascii="Times New Roman" w:hAnsi="Times New Roman" w:cs="Times New Roman"/>
          <w:color w:val="000000"/>
        </w:rPr>
      </w:pPr>
      <w:r w:rsidRPr="00D9522F">
        <w:rPr>
          <w:rFonts w:ascii="Times New Roman" w:hAnsi="Times New Roman" w:cs="Times New Roman"/>
          <w:color w:val="000000"/>
        </w:rPr>
        <w:t>Do korzystania z „Formularzy do komunikacji” służących do zadawania pytań dotyczących treści dokumentów zamówienia wystarczające jest posiadanie tzw. konta uproszczonego</w:t>
      </w:r>
      <w:r w:rsidRPr="00D9522F">
        <w:rPr>
          <w:rFonts w:ascii="Times New Roman" w:hAnsi="Times New Roman" w:cs="Times New Roman"/>
          <w:color w:val="000000"/>
        </w:rPr>
        <w:br/>
        <w:t>na Platformie e-Zamówienia.</w:t>
      </w:r>
    </w:p>
    <w:p w14:paraId="1575A23A" w14:textId="77777777" w:rsidR="00DD2496" w:rsidRPr="0079626B" w:rsidRDefault="00DD2496" w:rsidP="00DD2496">
      <w:pPr>
        <w:pStyle w:val="SIWZ2"/>
        <w:spacing w:line="276" w:lineRule="auto"/>
        <w:rPr>
          <w:rFonts w:ascii="Times New Roman" w:hAnsi="Times New Roman" w:cs="Times New Roman"/>
          <w:color w:val="000000"/>
        </w:rPr>
      </w:pPr>
    </w:p>
    <w:p w14:paraId="79831E62" w14:textId="77777777" w:rsidR="00021DB1" w:rsidRPr="0079626B" w:rsidRDefault="00E5370B">
      <w:pPr>
        <w:pStyle w:val="SIWZ2"/>
        <w:numPr>
          <w:ilvl w:val="1"/>
          <w:numId w:val="68"/>
        </w:numPr>
        <w:spacing w:line="276" w:lineRule="auto"/>
        <w:rPr>
          <w:rFonts w:ascii="Times New Roman" w:hAnsi="Times New Roman" w:cs="Times New Roman"/>
          <w:color w:val="000000"/>
        </w:rPr>
      </w:pPr>
      <w:r w:rsidRPr="0079626B">
        <w:rPr>
          <w:rFonts w:ascii="Times New Roman" w:hAnsi="Times New Roman" w:cs="Times New Roman"/>
          <w:color w:val="000000"/>
        </w:rPr>
        <w:t>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36318D90" w14:textId="77777777" w:rsidR="00021DB1"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Ofertę oraz oświadczenia, o których mowa w art. 125 ust. 1 ustawy, składa się, pod rygorem nieważności, w formie elektronicznej lub w postaci elektronicznej opatrzonej podpisem zaufanym lub podpisem osobistym.</w:t>
      </w:r>
    </w:p>
    <w:p w14:paraId="2123152C" w14:textId="77777777" w:rsidR="004638D7" w:rsidRPr="0079626B" w:rsidRDefault="004638D7" w:rsidP="004638D7">
      <w:pPr>
        <w:pStyle w:val="SIWZ2"/>
        <w:spacing w:line="276" w:lineRule="auto"/>
        <w:ind w:left="1418"/>
        <w:rPr>
          <w:rFonts w:ascii="Times New Roman" w:hAnsi="Times New Roman" w:cs="Times New Roman"/>
          <w:color w:val="000000"/>
        </w:rPr>
      </w:pPr>
    </w:p>
    <w:p w14:paraId="2610AE32"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color w:val="000000"/>
        </w:rPr>
        <w:lastRenderedPageBreak/>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t>
      </w:r>
      <w:r w:rsidRPr="0079626B">
        <w:rPr>
          <w:rFonts w:ascii="Times New Roman" w:hAnsi="Times New Roman" w:cs="Times New Roman"/>
        </w:rPr>
        <w:t>Dz. U. z 2022 r. poz. 1233</w:t>
      </w:r>
      <w:r w:rsidRPr="0079626B">
        <w:rPr>
          <w:rFonts w:ascii="Times New Roman" w:hAnsi="Times New Roman" w:cs="Times New Roman"/>
          <w:color w:val="000000"/>
        </w:rPr>
        <w:t>), wykonawca, w celu utrzymania w poufności tych informacji, przekazuje je w wydzielonym i odpowiednio oznaczonym pliku.</w:t>
      </w:r>
    </w:p>
    <w:p w14:paraId="68F788AE" w14:textId="77777777" w:rsidR="00021DB1" w:rsidRPr="0079626B"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Podmiotowe środki dowodowe oraz inne dokumenty lub oświadczenia, sporządzone w języku obcym przekazuje się wraz z tłumaczeniem na język polski.</w:t>
      </w:r>
    </w:p>
    <w:p w14:paraId="7B437737" w14:textId="5342CC53" w:rsidR="00021DB1" w:rsidRPr="00DD2496" w:rsidRDefault="00E5370B" w:rsidP="00DD2496">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 xml:space="preserve">W przypadku gdy podmiotowe środki dowodowe, inne dokumenty lub dokumenty potwierdzające umocowanie do reprezentowania odpowiednio wykonawcy, wykonawców wspólnie ubiegających się o udzielenie zamówienia publicznego zostały wystawione przez upoważnione podmioty inne niż wykonawca, </w:t>
      </w:r>
      <w:r w:rsidRPr="00703B95">
        <w:rPr>
          <w:rFonts w:ascii="Times New Roman" w:hAnsi="Times New Roman" w:cs="Times New Roman"/>
          <w:color w:val="000000"/>
        </w:rPr>
        <w:t xml:space="preserve">wykonawca </w:t>
      </w:r>
      <w:r w:rsidRPr="00DD2496">
        <w:rPr>
          <w:rFonts w:ascii="Times New Roman" w:hAnsi="Times New Roman" w:cs="Times New Roman"/>
          <w:color w:val="000000"/>
        </w:rPr>
        <w:t xml:space="preserve">wspólnie ubiegający się o udzielenie zamówienia jako dokument elektroniczny, </w:t>
      </w:r>
      <w:r w:rsidR="00703B95" w:rsidRPr="00DD2496">
        <w:rPr>
          <w:rFonts w:ascii="Times New Roman" w:hAnsi="Times New Roman" w:cs="Times New Roman"/>
          <w:color w:val="000000"/>
        </w:rPr>
        <w:br/>
        <w:t xml:space="preserve">             </w:t>
      </w:r>
      <w:r w:rsidRPr="00DD2496">
        <w:rPr>
          <w:rFonts w:ascii="Times New Roman" w:hAnsi="Times New Roman" w:cs="Times New Roman"/>
          <w:color w:val="000000"/>
        </w:rPr>
        <w:t>przekazuje się ten dokument.</w:t>
      </w:r>
    </w:p>
    <w:p w14:paraId="66416A6B" w14:textId="77777777" w:rsidR="00021DB1" w:rsidRPr="0079626B"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 xml:space="preserve">W przypadku gdy podmiotowe środki dowodowe, inne </w:t>
      </w:r>
      <w:proofErr w:type="gramStart"/>
      <w:r w:rsidRPr="0079626B">
        <w:rPr>
          <w:rFonts w:ascii="Times New Roman" w:hAnsi="Times New Roman" w:cs="Times New Roman"/>
          <w:color w:val="000000"/>
        </w:rPr>
        <w:t>dokumenty,</w:t>
      </w:r>
      <w:proofErr w:type="gramEnd"/>
      <w:r w:rsidRPr="0079626B">
        <w:rPr>
          <w:rFonts w:ascii="Times New Roman" w:hAnsi="Times New Roman" w:cs="Times New Roman"/>
          <w:color w:val="000000"/>
        </w:rPr>
        <w:t xml:space="preserve">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769C8B5F" w14:textId="77777777" w:rsidR="00021DB1" w:rsidRPr="0079626B"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Poświadczenia zgodności cyfrowego odwzorowania z dokumentem w postaci papierowej, o którym mowa w pkt 8.3.5., dokonuje w przypadku:</w:t>
      </w:r>
    </w:p>
    <w:p w14:paraId="6E9BA90E" w14:textId="5DD6E2A2" w:rsidR="00021DB1" w:rsidRPr="004638D7" w:rsidRDefault="00E5370B" w:rsidP="004638D7">
      <w:pPr>
        <w:pStyle w:val="SIWZ2"/>
        <w:numPr>
          <w:ilvl w:val="3"/>
          <w:numId w:val="68"/>
        </w:numPr>
        <w:spacing w:line="276" w:lineRule="auto"/>
        <w:rPr>
          <w:rFonts w:ascii="Times New Roman" w:hAnsi="Times New Roman" w:cs="Times New Roman"/>
          <w:color w:val="000000"/>
        </w:rPr>
      </w:pPr>
      <w:r w:rsidRPr="0079626B">
        <w:rPr>
          <w:rFonts w:ascii="Times New Roman" w:hAnsi="Times New Roman" w:cs="Times New Roman"/>
          <w:color w:val="000000"/>
        </w:rPr>
        <w:t xml:space="preserve">podmiotowych środków dowodowych oraz dokumentów potwierdzających umocowanie do reprezentowania – odpowiednio wykonawca, wykonawca wspólnie ubiegający się o udzielenie zamówienia w zakresie podmiotowych środków dowodowych lub </w:t>
      </w:r>
      <w:r w:rsidRPr="004638D7">
        <w:rPr>
          <w:rFonts w:ascii="Times New Roman" w:hAnsi="Times New Roman" w:cs="Times New Roman"/>
          <w:color w:val="000000"/>
        </w:rPr>
        <w:t>dokumentów potwierdzających umocowanie do reprezentowania, które każdego z nich dotyczą;</w:t>
      </w:r>
    </w:p>
    <w:p w14:paraId="64B16D81" w14:textId="77777777"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color w:val="000000"/>
        </w:rPr>
        <w:t>przedmiotowych środków dowodowych – odpowiednio wykonawca lub wykonawca wspólnie ubiegający się o udzielenie zamówienia</w:t>
      </w:r>
    </w:p>
    <w:p w14:paraId="05C2CB9A" w14:textId="77777777" w:rsidR="00021DB1" w:rsidRPr="0079626B" w:rsidRDefault="00E5370B">
      <w:pPr>
        <w:pStyle w:val="SIWZ2"/>
        <w:numPr>
          <w:ilvl w:val="3"/>
          <w:numId w:val="68"/>
        </w:numPr>
        <w:spacing w:line="276" w:lineRule="auto"/>
        <w:rPr>
          <w:rFonts w:ascii="Times New Roman" w:hAnsi="Times New Roman" w:cs="Times New Roman"/>
          <w:color w:val="000000"/>
        </w:rPr>
      </w:pPr>
      <w:r w:rsidRPr="0079626B">
        <w:rPr>
          <w:rFonts w:ascii="Times New Roman" w:hAnsi="Times New Roman" w:cs="Times New Roman"/>
          <w:color w:val="000000"/>
        </w:rPr>
        <w:t>innych dokumentów – odpowiednio wykonawca lub wykonawca wspólnie ubiegający się o udzielenie zamówienia, w zakresie dokumentów, które każdego z nich dotyczą.</w:t>
      </w:r>
    </w:p>
    <w:p w14:paraId="1D098F57" w14:textId="77777777" w:rsidR="00021DB1"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Poświadczenia zgodności cyfrowego odwzorowania z dokumentem w postaci papierowej, o którym mowa w pkt 8.3.5., może dokonać również notariusz.</w:t>
      </w:r>
    </w:p>
    <w:p w14:paraId="6B34A720" w14:textId="77777777" w:rsidR="004638D7" w:rsidRDefault="004638D7" w:rsidP="004638D7">
      <w:pPr>
        <w:pStyle w:val="SIWZ2"/>
        <w:spacing w:line="276" w:lineRule="auto"/>
        <w:ind w:left="1418"/>
        <w:rPr>
          <w:rFonts w:ascii="Times New Roman" w:hAnsi="Times New Roman" w:cs="Times New Roman"/>
          <w:color w:val="000000"/>
        </w:rPr>
      </w:pPr>
    </w:p>
    <w:p w14:paraId="373F8D98" w14:textId="77777777" w:rsidR="004638D7" w:rsidRPr="0079626B" w:rsidRDefault="004638D7" w:rsidP="004638D7">
      <w:pPr>
        <w:pStyle w:val="SIWZ2"/>
        <w:spacing w:line="276" w:lineRule="auto"/>
        <w:ind w:left="1418"/>
        <w:rPr>
          <w:rFonts w:ascii="Times New Roman" w:hAnsi="Times New Roman" w:cs="Times New Roman"/>
          <w:color w:val="000000"/>
        </w:rPr>
      </w:pPr>
    </w:p>
    <w:p w14:paraId="12CCBF85" w14:textId="77777777" w:rsidR="00021DB1" w:rsidRPr="0079626B"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lastRenderedPageBreak/>
        <w:t>Przez cyfrowe odwzorowanie, o którym mowa w pkt 8.3.5. - pkt 8.3.7. oraz 8.3.10 - 8.3.12, należy rozumieć dokument elektroniczny będący kopią elektroniczną treści zapisanej w postaci papierowej, umożliwiający zapoznanie się z tą treścią i jej zrozumienie, bez konieczności bezpośredniego dostępu do oryginału.</w:t>
      </w:r>
    </w:p>
    <w:p w14:paraId="53DC0CA9" w14:textId="77777777" w:rsidR="00021DB1" w:rsidRPr="0079626B"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 xml:space="preserve">Podmiotowe środki dowodowe niewystawione przez upoważnione </w:t>
      </w:r>
      <w:proofErr w:type="gramStart"/>
      <w:r w:rsidRPr="0079626B">
        <w:rPr>
          <w:rFonts w:ascii="Times New Roman" w:hAnsi="Times New Roman" w:cs="Times New Roman"/>
          <w:color w:val="000000"/>
        </w:rPr>
        <w:t>podmioty,</w:t>
      </w:r>
      <w:proofErr w:type="gramEnd"/>
      <w:r w:rsidRPr="0079626B">
        <w:rPr>
          <w:rFonts w:ascii="Times New Roman" w:hAnsi="Times New Roman" w:cs="Times New Roman"/>
          <w:color w:val="000000"/>
        </w:rPr>
        <w:t xml:space="preserve"> oraz pełnomocnictwo przekazuje się w postaci elektronicznej i opatruje się kwalifikowanym podpisem elektronicznym, podpisem zaufanym lub podpisem osobistym.</w:t>
      </w:r>
    </w:p>
    <w:p w14:paraId="3BDE83D7" w14:textId="104BBA91" w:rsidR="00021DB1" w:rsidRPr="00DD2496" w:rsidRDefault="00E5370B" w:rsidP="00DD2496">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 xml:space="preserve">W przypadku gdy podmiotowe środki dowodowe niewystawione przez upoważnione podmioty lub pełnomocnictwo zostały sporządzone jako dokument </w:t>
      </w:r>
      <w:r w:rsidRPr="0079626B">
        <w:rPr>
          <w:rFonts w:ascii="Times New Roman" w:hAnsi="Times New Roman" w:cs="Times New Roman"/>
          <w:color w:val="000000"/>
        </w:rPr>
        <w:br/>
        <w:t xml:space="preserve">w postaci papierowej i opatrzone własnoręcznym podpisem, przekazuje się cyfrowe odwzorowanie tego dokumentu opatrzone kwalifikowanym podpisem </w:t>
      </w:r>
      <w:r w:rsidRPr="00DD2496">
        <w:rPr>
          <w:rFonts w:ascii="Times New Roman" w:hAnsi="Times New Roman" w:cs="Times New Roman"/>
          <w:color w:val="000000"/>
        </w:rPr>
        <w:t>elektronicznym, podpisem zaufanym lub podpisem osobistym, poświadczającym zgodność cyfrowego odwzorowania z dokumentem w postaci papierowej.</w:t>
      </w:r>
    </w:p>
    <w:p w14:paraId="62749DC7" w14:textId="77777777" w:rsidR="00021DB1" w:rsidRPr="0079626B"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Poświadczenia zgodności cyfrowego odwzorowania z dokumentem w postaci papierowej, o którym mowa w pkt 8.3.10., dokonuje w przypadku:</w:t>
      </w:r>
    </w:p>
    <w:p w14:paraId="2ED5D0DB" w14:textId="77777777" w:rsidR="00021DB1" w:rsidRPr="0079626B" w:rsidRDefault="00E5370B">
      <w:pPr>
        <w:pStyle w:val="SIWZ2"/>
        <w:numPr>
          <w:ilvl w:val="3"/>
          <w:numId w:val="68"/>
        </w:numPr>
        <w:spacing w:line="276" w:lineRule="auto"/>
        <w:rPr>
          <w:rFonts w:ascii="Times New Roman" w:hAnsi="Times New Roman" w:cs="Times New Roman"/>
          <w:color w:val="000000"/>
        </w:rPr>
      </w:pPr>
      <w:r w:rsidRPr="0079626B">
        <w:rPr>
          <w:rFonts w:ascii="Times New Roman" w:hAnsi="Times New Roman" w:cs="Times New Roman"/>
          <w:color w:val="000000"/>
        </w:rPr>
        <w:t>podmiotowych środków dowodowych – odpowiednio wykonawca, wykonawca wspólnie ubiegający się o udzielenie zamówienia w zakresie podmiotowych środków dowodowych, które każdego z nich dotyczą;</w:t>
      </w:r>
    </w:p>
    <w:p w14:paraId="5BBA3B2C" w14:textId="77777777" w:rsidR="00021DB1" w:rsidRPr="0079626B" w:rsidRDefault="00E5370B">
      <w:pPr>
        <w:pStyle w:val="SIWZ2"/>
        <w:numPr>
          <w:ilvl w:val="3"/>
          <w:numId w:val="68"/>
        </w:numPr>
        <w:spacing w:line="276" w:lineRule="auto"/>
        <w:rPr>
          <w:rFonts w:ascii="Times New Roman" w:hAnsi="Times New Roman" w:cs="Times New Roman"/>
          <w:color w:val="000000"/>
        </w:rPr>
      </w:pPr>
      <w:r w:rsidRPr="0079626B">
        <w:rPr>
          <w:rFonts w:ascii="Times New Roman" w:hAnsi="Times New Roman" w:cs="Times New Roman"/>
          <w:color w:val="000000"/>
        </w:rPr>
        <w:t>pełnomocnictwa – mocodawca.</w:t>
      </w:r>
    </w:p>
    <w:p w14:paraId="127CEA1E" w14:textId="77777777" w:rsidR="00021DB1" w:rsidRPr="0079626B"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Poświadczenia zgodności cyfrowego odwzorowania z dokumentem w postaci papierowej, o którym mowa w pkt 8.3.10., może dokonać również notariusz.</w:t>
      </w:r>
    </w:p>
    <w:p w14:paraId="5D2E4049" w14:textId="03ABC2EC" w:rsidR="00021DB1" w:rsidRPr="004638D7" w:rsidRDefault="00E5370B" w:rsidP="004638D7">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w:t>
      </w:r>
      <w:r w:rsidRPr="004638D7">
        <w:rPr>
          <w:rFonts w:ascii="Times New Roman" w:hAnsi="Times New Roman" w:cs="Times New Roman"/>
          <w:color w:val="000000"/>
        </w:rPr>
        <w:t>dokumentów zawartych w tym pliku odpowiednio kwalifikowanym podpisem elektronicznym, podpisem zaufanym lub podpisem osobistym.</w:t>
      </w:r>
    </w:p>
    <w:p w14:paraId="526523FC"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 xml:space="preserve">Osobą uprawnioną do komunikowania się z wykonawcami jest pani </w:t>
      </w:r>
      <w:r w:rsidRPr="00E5370B">
        <w:rPr>
          <w:rFonts w:ascii="Times New Roman" w:hAnsi="Times New Roman" w:cs="Times New Roman"/>
        </w:rPr>
        <w:t xml:space="preserve">Magdalena </w:t>
      </w:r>
      <w:proofErr w:type="spellStart"/>
      <w:r w:rsidRPr="00E5370B">
        <w:rPr>
          <w:rFonts w:ascii="Times New Roman" w:hAnsi="Times New Roman" w:cs="Times New Roman"/>
        </w:rPr>
        <w:t>Gidek</w:t>
      </w:r>
      <w:proofErr w:type="spellEnd"/>
      <w:r w:rsidRPr="00E5370B">
        <w:rPr>
          <w:rFonts w:ascii="Times New Roman" w:hAnsi="Times New Roman" w:cs="Times New Roman"/>
        </w:rPr>
        <w:t xml:space="preserve"> </w:t>
      </w:r>
      <w:r w:rsidRPr="0079626B">
        <w:rPr>
          <w:rFonts w:ascii="Times New Roman" w:hAnsi="Times New Roman" w:cs="Times New Roman"/>
        </w:rPr>
        <w:t>oraz osoba z działu zamówień publicznych pani Monika Wac</w:t>
      </w:r>
    </w:p>
    <w:p w14:paraId="0D2250DE" w14:textId="77777777" w:rsidR="00021DB1" w:rsidRPr="0079626B" w:rsidRDefault="00E5370B">
      <w:pPr>
        <w:pStyle w:val="SIWZpkt"/>
        <w:numPr>
          <w:ilvl w:val="0"/>
          <w:numId w:val="68"/>
        </w:numPr>
        <w:spacing w:before="0" w:after="0"/>
        <w:rPr>
          <w:rFonts w:ascii="Times New Roman" w:hAnsi="Times New Roman" w:cs="Times New Roman"/>
          <w:sz w:val="28"/>
          <w:szCs w:val="28"/>
        </w:rPr>
      </w:pPr>
      <w:r w:rsidRPr="0079626B">
        <w:rPr>
          <w:rFonts w:ascii="Times New Roman" w:hAnsi="Times New Roman" w:cs="Times New Roman"/>
          <w:sz w:val="28"/>
          <w:szCs w:val="28"/>
        </w:rPr>
        <w:t>Termin związania ofertą.</w:t>
      </w:r>
    </w:p>
    <w:p w14:paraId="240574BF" w14:textId="709FC1F5" w:rsidR="00021DB1" w:rsidRPr="004638D7" w:rsidRDefault="00E5370B" w:rsidP="004B3E7A">
      <w:pPr>
        <w:pStyle w:val="SIWZ2"/>
        <w:numPr>
          <w:ilvl w:val="1"/>
          <w:numId w:val="68"/>
        </w:numPr>
        <w:spacing w:before="240" w:line="276" w:lineRule="auto"/>
        <w:jc w:val="left"/>
        <w:rPr>
          <w:rFonts w:ascii="Times New Roman" w:hAnsi="Times New Roman" w:cs="Times New Roman"/>
        </w:rPr>
      </w:pPr>
      <w:r w:rsidRPr="0079626B">
        <w:rPr>
          <w:rFonts w:ascii="Times New Roman" w:hAnsi="Times New Roman" w:cs="Times New Roman"/>
          <w:color w:val="000000"/>
          <w:lang w:bidi="ar-SA"/>
        </w:rPr>
        <w:t xml:space="preserve"> Każdy wykonawca będzie związany swoją ofertą do dnia</w:t>
      </w:r>
      <w:r w:rsidR="004B3E7A">
        <w:rPr>
          <w:rFonts w:ascii="Times New Roman" w:hAnsi="Times New Roman" w:cs="Times New Roman"/>
          <w:color w:val="000000"/>
          <w:lang w:bidi="ar-SA"/>
        </w:rPr>
        <w:t xml:space="preserve"> </w:t>
      </w:r>
      <w:r w:rsidR="00DD2496" w:rsidRPr="004638D7">
        <w:rPr>
          <w:rFonts w:ascii="Times New Roman" w:hAnsi="Times New Roman" w:cs="Times New Roman"/>
          <w:b/>
          <w:bCs/>
          <w:color w:val="000000"/>
          <w:lang w:bidi="ar-SA"/>
        </w:rPr>
        <w:t>2</w:t>
      </w:r>
      <w:r w:rsidR="004638D7" w:rsidRPr="004638D7">
        <w:rPr>
          <w:rFonts w:ascii="Times New Roman" w:hAnsi="Times New Roman" w:cs="Times New Roman"/>
          <w:b/>
          <w:bCs/>
          <w:color w:val="000000"/>
          <w:lang w:bidi="ar-SA"/>
        </w:rPr>
        <w:t>9</w:t>
      </w:r>
      <w:r w:rsidRPr="004638D7">
        <w:rPr>
          <w:rFonts w:ascii="Times New Roman" w:hAnsi="Times New Roman" w:cs="Times New Roman"/>
          <w:b/>
          <w:bCs/>
          <w:color w:val="000000"/>
          <w:lang w:bidi="ar-SA"/>
        </w:rPr>
        <w:t>.</w:t>
      </w:r>
      <w:r w:rsidR="003E0092" w:rsidRPr="004638D7">
        <w:rPr>
          <w:rFonts w:ascii="Times New Roman" w:hAnsi="Times New Roman" w:cs="Times New Roman"/>
          <w:b/>
          <w:bCs/>
          <w:color w:val="000000"/>
          <w:lang w:bidi="ar-SA"/>
        </w:rPr>
        <w:t>0</w:t>
      </w:r>
      <w:r w:rsidR="004638D7" w:rsidRPr="004638D7">
        <w:rPr>
          <w:rFonts w:ascii="Times New Roman" w:hAnsi="Times New Roman" w:cs="Times New Roman"/>
          <w:b/>
          <w:bCs/>
          <w:color w:val="000000"/>
          <w:lang w:bidi="ar-SA"/>
        </w:rPr>
        <w:t>4</w:t>
      </w:r>
      <w:r w:rsidRPr="004638D7">
        <w:rPr>
          <w:rFonts w:ascii="Times New Roman" w:hAnsi="Times New Roman" w:cs="Times New Roman"/>
          <w:b/>
          <w:bCs/>
          <w:color w:val="000000"/>
          <w:lang w:bidi="ar-SA"/>
        </w:rPr>
        <w:t>.2</w:t>
      </w:r>
      <w:r w:rsidR="004B3E7A" w:rsidRPr="004638D7">
        <w:rPr>
          <w:rFonts w:ascii="Times New Roman" w:hAnsi="Times New Roman" w:cs="Times New Roman"/>
          <w:b/>
          <w:bCs/>
          <w:color w:val="000000"/>
          <w:lang w:bidi="ar-SA"/>
        </w:rPr>
        <w:t>02</w:t>
      </w:r>
      <w:r w:rsidR="003E0092" w:rsidRPr="004638D7">
        <w:rPr>
          <w:rFonts w:ascii="Times New Roman" w:hAnsi="Times New Roman" w:cs="Times New Roman"/>
          <w:b/>
          <w:bCs/>
          <w:color w:val="000000"/>
          <w:lang w:bidi="ar-SA"/>
        </w:rPr>
        <w:t>6</w:t>
      </w:r>
      <w:r w:rsidR="004B3E7A">
        <w:rPr>
          <w:rFonts w:ascii="Times New Roman" w:hAnsi="Times New Roman" w:cs="Times New Roman"/>
          <w:color w:val="000000"/>
          <w:lang w:bidi="ar-SA"/>
        </w:rPr>
        <w:t xml:space="preserve"> r</w:t>
      </w:r>
      <w:r w:rsidRPr="0079626B">
        <w:rPr>
          <w:rFonts w:ascii="Times New Roman" w:hAnsi="Times New Roman" w:cs="Times New Roman"/>
          <w:color w:val="000000"/>
          <w:lang w:bidi="ar-SA"/>
        </w:rPr>
        <w:t>.;</w:t>
      </w:r>
    </w:p>
    <w:p w14:paraId="385FA7DA" w14:textId="77777777" w:rsidR="004638D7" w:rsidRDefault="004638D7" w:rsidP="004638D7">
      <w:pPr>
        <w:pStyle w:val="SIWZ2"/>
        <w:spacing w:before="240" w:line="276" w:lineRule="auto"/>
        <w:ind w:left="1049"/>
        <w:jc w:val="left"/>
        <w:rPr>
          <w:rFonts w:ascii="Times New Roman" w:hAnsi="Times New Roman" w:cs="Times New Roman"/>
          <w:color w:val="000000"/>
          <w:lang w:bidi="ar-SA"/>
        </w:rPr>
      </w:pPr>
    </w:p>
    <w:p w14:paraId="33989F06" w14:textId="77777777" w:rsidR="004638D7" w:rsidRPr="004B3E7A" w:rsidRDefault="004638D7" w:rsidP="004638D7">
      <w:pPr>
        <w:pStyle w:val="SIWZ2"/>
        <w:spacing w:before="240" w:line="276" w:lineRule="auto"/>
        <w:ind w:left="1049"/>
        <w:jc w:val="left"/>
        <w:rPr>
          <w:rFonts w:ascii="Times New Roman" w:hAnsi="Times New Roman" w:cs="Times New Roman"/>
        </w:rPr>
      </w:pPr>
    </w:p>
    <w:p w14:paraId="005C8028" w14:textId="77777777" w:rsidR="00021DB1" w:rsidRPr="0079626B" w:rsidRDefault="00E5370B">
      <w:pPr>
        <w:pStyle w:val="SIWZpkt"/>
        <w:numPr>
          <w:ilvl w:val="0"/>
          <w:numId w:val="68"/>
        </w:numPr>
        <w:spacing w:before="0" w:line="276" w:lineRule="auto"/>
        <w:rPr>
          <w:rFonts w:ascii="Times New Roman" w:hAnsi="Times New Roman" w:cs="Times New Roman"/>
          <w:sz w:val="28"/>
        </w:rPr>
      </w:pPr>
      <w:r w:rsidRPr="0079626B">
        <w:rPr>
          <w:rFonts w:ascii="Times New Roman" w:hAnsi="Times New Roman" w:cs="Times New Roman"/>
          <w:sz w:val="28"/>
        </w:rPr>
        <w:lastRenderedPageBreak/>
        <w:t>Opis sposobu przygotowywania ofert.</w:t>
      </w:r>
    </w:p>
    <w:p w14:paraId="77AD3DEB"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color w:val="000000"/>
          <w:lang w:eastAsia="en-US"/>
        </w:rPr>
        <w:t>Ofertę składa się, pod rygorem nieważności, w formie elektronicznej lub w postaci elektronicznej opatrzonej podpisem zaufanym lub podpisem osobistym.</w:t>
      </w:r>
    </w:p>
    <w:p w14:paraId="4C2D53D6"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Ofertę należy sporządzić zgodnie z wymaganiami umieszczonymi w SWZ oraz dołączyć wszystkie wymagane dokumenty i oświadczenia.</w:t>
      </w:r>
    </w:p>
    <w:p w14:paraId="01F61D86"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Każdy wykonawca może złożyć w niniejszym postępowaniu tylko jedną ofertę.</w:t>
      </w:r>
    </w:p>
    <w:p w14:paraId="59D75CEB"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Wykonawcy zob</w:t>
      </w:r>
      <w:r w:rsidRPr="0079626B">
        <w:rPr>
          <w:rFonts w:ascii="Times New Roman" w:hAnsi="Times New Roman" w:cs="Times New Roman"/>
          <w:color w:val="000000"/>
        </w:rPr>
        <w:t>owiązani są złożyć:</w:t>
      </w:r>
    </w:p>
    <w:p w14:paraId="361488E7" w14:textId="5845F9AE"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 xml:space="preserve">Formularz ofertowy - stanowiący </w:t>
      </w:r>
      <w:r w:rsidRPr="003E0092">
        <w:rPr>
          <w:rFonts w:ascii="Times New Roman" w:hAnsi="Times New Roman" w:cs="Times New Roman"/>
          <w:b/>
          <w:bCs/>
        </w:rPr>
        <w:t xml:space="preserve">załącznik nr </w:t>
      </w:r>
      <w:r w:rsidRPr="003E0092">
        <w:rPr>
          <w:rFonts w:ascii="Times New Roman" w:hAnsi="Times New Roman" w:cs="Times New Roman"/>
          <w:b/>
          <w:bCs/>
          <w:color w:val="1B1B1B"/>
        </w:rPr>
        <w:t>5</w:t>
      </w:r>
      <w:r w:rsidRPr="0079626B">
        <w:rPr>
          <w:rFonts w:ascii="Times New Roman" w:hAnsi="Times New Roman" w:cs="Times New Roman"/>
          <w:color w:val="1B1B1B"/>
        </w:rPr>
        <w:t xml:space="preserve"> –</w:t>
      </w:r>
      <w:r w:rsidRPr="0079626B">
        <w:rPr>
          <w:rFonts w:ascii="Times New Roman" w:hAnsi="Times New Roman" w:cs="Times New Roman"/>
        </w:rPr>
        <w:t xml:space="preserve"> w przypadku składania oferty przez podmioty występuj</w:t>
      </w:r>
      <w:r w:rsidRPr="0079626B">
        <w:rPr>
          <w:rFonts w:ascii="Times New Roman" w:hAnsi="Times New Roman" w:cs="Times New Roman"/>
          <w:color w:val="000000"/>
        </w:rPr>
        <w:t>ące wspólnie należy podać nazwy (firmy) oraz dokładne adresy wszystkich wykonawców składających ofertę wspólną.</w:t>
      </w:r>
    </w:p>
    <w:p w14:paraId="4CD4D51E" w14:textId="7DB457D6" w:rsidR="00021DB1" w:rsidRPr="004638D7" w:rsidRDefault="00E5370B" w:rsidP="004638D7">
      <w:pPr>
        <w:pStyle w:val="SIWZ2"/>
        <w:numPr>
          <w:ilvl w:val="2"/>
          <w:numId w:val="68"/>
        </w:numPr>
        <w:spacing w:line="276" w:lineRule="auto"/>
        <w:rPr>
          <w:rFonts w:ascii="Times New Roman" w:hAnsi="Times New Roman" w:cs="Times New Roman"/>
        </w:rPr>
      </w:pPr>
      <w:r w:rsidRPr="0079626B">
        <w:rPr>
          <w:rFonts w:ascii="Times New Roman" w:hAnsi="Times New Roman" w:cs="Times New Roman"/>
          <w:color w:val="000000"/>
        </w:rPr>
        <w:t xml:space="preserve">Informacja o częściach zamówienia, których wykonanie, wykonawca zamierza powierzyć podwykonawcom, oraz nazwach ewentualnych podwykonawców, jeżeli </w:t>
      </w:r>
      <w:r w:rsidRPr="004638D7">
        <w:rPr>
          <w:rFonts w:ascii="Times New Roman" w:hAnsi="Times New Roman" w:cs="Times New Roman"/>
          <w:color w:val="000000"/>
        </w:rPr>
        <w:t xml:space="preserve">są już znani (wg załącznika nr </w:t>
      </w:r>
      <w:r w:rsidRPr="004638D7">
        <w:rPr>
          <w:rFonts w:ascii="Times New Roman" w:hAnsi="Times New Roman" w:cs="Times New Roman"/>
          <w:color w:val="1B1B1B"/>
        </w:rPr>
        <w:t>6</w:t>
      </w:r>
      <w:r w:rsidRPr="004638D7">
        <w:rPr>
          <w:rFonts w:ascii="Times New Roman" w:hAnsi="Times New Roman" w:cs="Times New Roman"/>
          <w:color w:val="000000"/>
        </w:rPr>
        <w:t>) - w przypadku powierzenia przez wykonawcę części zamówienia podwykonawcom.</w:t>
      </w:r>
    </w:p>
    <w:p w14:paraId="1C00B984"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eastAsia="Calibri" w:hAnsi="Times New Roman" w:cs="Times New Roman"/>
          <w:color w:val="000000"/>
        </w:rPr>
        <w:t>Oświadczenia, podmiotowe środki dowodowe i inne dokumenty i oświadczenia, o których mowa w pkt 7.1.</w:t>
      </w:r>
    </w:p>
    <w:p w14:paraId="62D9B9B8"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eastAsia="Calibri" w:hAnsi="Times New Roman" w:cs="Times New Roman"/>
          <w:color w:val="000000"/>
        </w:rPr>
        <w:t>Dokumenty określone w pkt 10.4 wykonawca przekazuje w odpowiednio oznaczonym i zaszyfrowanym pliku.</w:t>
      </w:r>
    </w:p>
    <w:p w14:paraId="55B6AD98" w14:textId="77777777" w:rsidR="00021DB1" w:rsidRDefault="00E5370B">
      <w:pPr>
        <w:pStyle w:val="SIWZ2"/>
        <w:numPr>
          <w:ilvl w:val="1"/>
          <w:numId w:val="68"/>
        </w:numPr>
        <w:spacing w:line="276" w:lineRule="auto"/>
        <w:rPr>
          <w:rFonts w:ascii="Times New Roman" w:eastAsia="Calibri" w:hAnsi="Times New Roman" w:cs="Times New Roman"/>
          <w:color w:val="000000"/>
          <w:lang w:bidi="ar-SA"/>
        </w:rPr>
      </w:pPr>
      <w:r w:rsidRPr="0079626B">
        <w:rPr>
          <w:rFonts w:ascii="Times New Roman" w:eastAsia="Calibri" w:hAnsi="Times New Roman" w:cs="Times New Roman"/>
          <w:color w:val="000000"/>
          <w:lang w:bidi="ar-SA"/>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5C2E93AF" w14:textId="77777777" w:rsidR="00021DB1" w:rsidRPr="0079626B" w:rsidRDefault="00021DB1" w:rsidP="004638D7">
      <w:pPr>
        <w:pStyle w:val="SIWZ2"/>
        <w:spacing w:line="276" w:lineRule="auto"/>
        <w:rPr>
          <w:rFonts w:ascii="Times New Roman" w:eastAsia="Calibri" w:hAnsi="Times New Roman" w:cs="Times New Roman"/>
          <w:color w:val="000000"/>
          <w:lang w:bidi="ar-SA"/>
        </w:rPr>
      </w:pPr>
    </w:p>
    <w:p w14:paraId="01E476E5" w14:textId="77777777" w:rsidR="00021DB1" w:rsidRPr="0079626B" w:rsidRDefault="00E5370B">
      <w:pPr>
        <w:pStyle w:val="SIWZ2"/>
        <w:numPr>
          <w:ilvl w:val="0"/>
          <w:numId w:val="68"/>
        </w:numPr>
        <w:spacing w:line="276" w:lineRule="auto"/>
        <w:rPr>
          <w:rFonts w:ascii="Times New Roman" w:hAnsi="Times New Roman" w:cs="Times New Roman"/>
          <w:b/>
          <w:bCs/>
          <w:sz w:val="28"/>
        </w:rPr>
      </w:pPr>
      <w:r w:rsidRPr="0079626B">
        <w:rPr>
          <w:rFonts w:ascii="Times New Roman" w:hAnsi="Times New Roman" w:cs="Times New Roman"/>
          <w:b/>
          <w:bCs/>
          <w:sz w:val="28"/>
        </w:rPr>
        <w:t>Sposób oraz termin składania ofert oraz termin otwarcia ofert.</w:t>
      </w:r>
    </w:p>
    <w:p w14:paraId="34B1EC42" w14:textId="77777777" w:rsidR="00021DB1" w:rsidRPr="0079626B" w:rsidRDefault="00E5370B">
      <w:pPr>
        <w:pStyle w:val="Akapitzlist"/>
        <w:numPr>
          <w:ilvl w:val="1"/>
          <w:numId w:val="68"/>
        </w:numPr>
        <w:spacing w:after="113" w:line="276" w:lineRule="auto"/>
        <w:rPr>
          <w:rFonts w:ascii="Times New Roman" w:hAnsi="Times New Roman" w:cs="Times New Roman"/>
        </w:rPr>
      </w:pPr>
      <w:r w:rsidRPr="0079626B">
        <w:rPr>
          <w:rFonts w:ascii="Times New Roman" w:hAnsi="Times New Roman" w:cs="Times New Roman"/>
          <w:color w:val="000000"/>
          <w:lang w:eastAsia="en-US"/>
        </w:rPr>
        <w:t xml:space="preserve">Ofertę wraz z wymaganymi oświadczeniami i/lub dokumentami należy złożyć za pośrednictwem Platformy e-Zamówienia pod adresem: </w:t>
      </w:r>
      <w:hyperlink r:id="rId12" w:history="1">
        <w:r w:rsidR="00021DB1" w:rsidRPr="0079626B">
          <w:rPr>
            <w:rFonts w:ascii="Times New Roman" w:hAnsi="Times New Roman" w:cs="Times New Roman"/>
          </w:rPr>
          <w:t>https://ezamowienia.gov.pl/</w:t>
        </w:r>
      </w:hyperlink>
    </w:p>
    <w:p w14:paraId="6BCCA784" w14:textId="77777777" w:rsidR="004638D7" w:rsidRDefault="00E5370B">
      <w:pPr>
        <w:pStyle w:val="Akapitzlist"/>
        <w:numPr>
          <w:ilvl w:val="1"/>
          <w:numId w:val="68"/>
        </w:numPr>
        <w:spacing w:after="113" w:line="276" w:lineRule="auto"/>
        <w:rPr>
          <w:rFonts w:ascii="Times New Roman" w:hAnsi="Times New Roman" w:cs="Times New Roman"/>
          <w:color w:val="000000"/>
          <w:lang w:eastAsia="en-US"/>
        </w:rPr>
      </w:pPr>
      <w:r w:rsidRPr="0079626B">
        <w:rPr>
          <w:rFonts w:ascii="Times New Roman" w:hAnsi="Times New Roman" w:cs="Times New Roman"/>
          <w:color w:val="000000"/>
          <w:lang w:eastAsia="en-US"/>
        </w:rPr>
        <w:t>Wykonawca składa ofertę za pośrednictwem zakładki „Oferty/wnioski”, widocznej</w:t>
      </w:r>
      <w:r w:rsidRPr="0079626B">
        <w:rPr>
          <w:rFonts w:ascii="Times New Roman" w:hAnsi="Times New Roman" w:cs="Times New Roman"/>
          <w:color w:val="000000"/>
          <w:lang w:eastAsia="en-US"/>
        </w:rPr>
        <w:br/>
        <w:t>w podglądzie postępowania po zalogowaniu się na konto Wykonawcy. Po wybraniu przycisku „Złóż ofertę” system prezentuje okno składania oferty umożliwiające</w:t>
      </w:r>
    </w:p>
    <w:p w14:paraId="26DF4047" w14:textId="77777777" w:rsidR="004638D7" w:rsidRDefault="004638D7" w:rsidP="004638D7">
      <w:pPr>
        <w:pStyle w:val="Akapitzlist"/>
        <w:spacing w:after="113" w:line="276" w:lineRule="auto"/>
        <w:ind w:left="1049"/>
        <w:rPr>
          <w:rFonts w:ascii="Times New Roman" w:hAnsi="Times New Roman" w:cs="Times New Roman"/>
          <w:color w:val="000000"/>
          <w:lang w:eastAsia="en-US"/>
        </w:rPr>
      </w:pPr>
    </w:p>
    <w:p w14:paraId="0568F12D" w14:textId="77777777" w:rsidR="004638D7" w:rsidRDefault="004638D7" w:rsidP="004638D7">
      <w:pPr>
        <w:pStyle w:val="Akapitzlist"/>
        <w:spacing w:after="113" w:line="276" w:lineRule="auto"/>
        <w:ind w:left="1049"/>
        <w:rPr>
          <w:rFonts w:ascii="Times New Roman" w:hAnsi="Times New Roman" w:cs="Times New Roman"/>
          <w:color w:val="000000"/>
          <w:lang w:eastAsia="en-US"/>
        </w:rPr>
      </w:pPr>
    </w:p>
    <w:p w14:paraId="28C17B3E" w14:textId="5DB1B490" w:rsidR="00021DB1" w:rsidRPr="0079626B" w:rsidRDefault="00E5370B" w:rsidP="004638D7">
      <w:pPr>
        <w:pStyle w:val="Akapitzlist"/>
        <w:spacing w:after="113" w:line="276" w:lineRule="auto"/>
        <w:ind w:left="1049"/>
        <w:rPr>
          <w:rFonts w:ascii="Times New Roman" w:hAnsi="Times New Roman" w:cs="Times New Roman"/>
          <w:color w:val="000000"/>
          <w:lang w:eastAsia="en-US"/>
        </w:rPr>
      </w:pPr>
      <w:r w:rsidRPr="0079626B">
        <w:rPr>
          <w:rFonts w:ascii="Times New Roman" w:hAnsi="Times New Roman" w:cs="Times New Roman"/>
          <w:color w:val="000000"/>
          <w:lang w:eastAsia="en-US"/>
        </w:rPr>
        <w:lastRenderedPageBreak/>
        <w:t xml:space="preserve"> przekazanie dokumentów elektronicznych, w którym znajdują się dwa pola </w:t>
      </w:r>
      <w:proofErr w:type="spellStart"/>
      <w:r w:rsidRPr="0079626B">
        <w:rPr>
          <w:rFonts w:ascii="Times New Roman" w:hAnsi="Times New Roman" w:cs="Times New Roman"/>
          <w:color w:val="000000"/>
          <w:lang w:eastAsia="en-US"/>
        </w:rPr>
        <w:t>drag&amp;drop</w:t>
      </w:r>
      <w:proofErr w:type="spellEnd"/>
      <w:r w:rsidRPr="0079626B">
        <w:rPr>
          <w:rFonts w:ascii="Times New Roman" w:hAnsi="Times New Roman" w:cs="Times New Roman"/>
          <w:color w:val="000000"/>
          <w:lang w:eastAsia="en-US"/>
        </w:rPr>
        <w:t xml:space="preserve"> („przeciągnij” i „upuść”) służące do dodawania plików.</w:t>
      </w:r>
    </w:p>
    <w:p w14:paraId="21A1CD25" w14:textId="77777777" w:rsidR="00021DB1" w:rsidRPr="0079626B" w:rsidRDefault="00E5370B">
      <w:pPr>
        <w:pStyle w:val="Akapitzlist"/>
        <w:numPr>
          <w:ilvl w:val="1"/>
          <w:numId w:val="68"/>
        </w:numPr>
        <w:spacing w:after="113" w:line="276" w:lineRule="auto"/>
        <w:rPr>
          <w:rFonts w:ascii="Times New Roman" w:hAnsi="Times New Roman" w:cs="Times New Roman"/>
        </w:rPr>
      </w:pPr>
      <w:r w:rsidRPr="0079626B">
        <w:rPr>
          <w:rFonts w:ascii="Times New Roman" w:hAnsi="Times New Roman" w:cs="Times New Roman"/>
        </w:rPr>
        <w:t>Wykonawca dodaje wybrany z dysku i uprzednio podpisany „Formularz ofertowy”</w:t>
      </w:r>
      <w:r w:rsidRPr="0079626B">
        <w:rPr>
          <w:rFonts w:ascii="Times New Roman" w:hAnsi="Times New Roman" w:cs="Times New Roman"/>
        </w:rPr>
        <w:br/>
        <w:t>w pierwszym polu („Wypełniony formularz oferty”). W kolejnym polu („Załączniki i inne dokumenty przedstawione w ofercie przez Wykonawcę”), Wykonawca dodaje pozostałe pliki stanowiące ofertę lub składane wraz z ofertą.</w:t>
      </w:r>
    </w:p>
    <w:p w14:paraId="5747D331" w14:textId="77777777" w:rsidR="00021DB1" w:rsidRPr="0079626B" w:rsidRDefault="00E5370B">
      <w:pPr>
        <w:pStyle w:val="Akapitzlist"/>
        <w:numPr>
          <w:ilvl w:val="1"/>
          <w:numId w:val="68"/>
        </w:numPr>
        <w:spacing w:after="113" w:line="276" w:lineRule="auto"/>
        <w:rPr>
          <w:rFonts w:ascii="Times New Roman" w:hAnsi="Times New Roman" w:cs="Times New Roman"/>
        </w:rPr>
      </w:pPr>
      <w:r w:rsidRPr="0079626B">
        <w:rPr>
          <w:rFonts w:ascii="Times New Roman" w:hAnsi="Times New Roman" w:cs="Times New Roman"/>
          <w:color w:val="000000"/>
          <w:u w:val="single"/>
          <w:lang w:eastAsia="en-US"/>
        </w:rPr>
        <w:t>Zamawiający nie udostępnia interaktywnego formularza ofertowego na Platformie</w:t>
      </w:r>
      <w:r w:rsidRPr="0079626B">
        <w:rPr>
          <w:rFonts w:ascii="Times New Roman" w:hAnsi="Times New Roman" w:cs="Times New Roman"/>
          <w:color w:val="000000"/>
          <w:u w:val="single"/>
          <w:lang w:eastAsia="en-US"/>
        </w:rPr>
        <w:br/>
        <w:t xml:space="preserve">e-Zamówienia i w związku z tym należy zignorować komunikat pojawiający się przy składaniu oferty w tym zakresie. </w:t>
      </w:r>
      <w:r w:rsidRPr="0079626B">
        <w:rPr>
          <w:rFonts w:ascii="Times New Roman" w:hAnsi="Times New Roman" w:cs="Times New Roman"/>
          <w:b/>
          <w:bCs/>
          <w:color w:val="000000"/>
          <w:u w:val="single"/>
          <w:lang w:eastAsia="en-US"/>
        </w:rPr>
        <w:t>Ofertę należy złożyć na wzorze Formularza Ofertowego sporządzonego przez Zamawiającego stanowiącego załącznik do niniejszego SWZ.</w:t>
      </w:r>
    </w:p>
    <w:p w14:paraId="797DD4F7" w14:textId="0ECA8C1D" w:rsidR="00021DB1" w:rsidRPr="004638D7" w:rsidRDefault="00E5370B" w:rsidP="004638D7">
      <w:pPr>
        <w:pStyle w:val="Akapitzlist"/>
        <w:numPr>
          <w:ilvl w:val="1"/>
          <w:numId w:val="68"/>
        </w:numPr>
        <w:spacing w:after="113" w:line="276" w:lineRule="auto"/>
        <w:rPr>
          <w:rFonts w:ascii="Times New Roman" w:hAnsi="Times New Roman" w:cs="Times New Roman"/>
          <w:color w:val="000000"/>
          <w:lang w:eastAsia="en-US"/>
        </w:rPr>
      </w:pPr>
      <w:r w:rsidRPr="0079626B">
        <w:rPr>
          <w:rFonts w:ascii="Times New Roman" w:hAnsi="Times New Roman" w:cs="Times New Roman"/>
          <w:color w:val="000000"/>
          <w:lang w:eastAsia="en-US"/>
        </w:rPr>
        <w:t xml:space="preserve">System sprawdza, czy złożone pliki są podpisane i automatycznie je szyfruje, jednocześnie informując o tym Wykonawcę. Potwierdzenie czasu przekazania i odbioru oferty znajduje się w Elektronicznym Potwierdzeniu Przesłania (EPP) i Elektronicznym </w:t>
      </w:r>
      <w:r w:rsidRPr="004638D7">
        <w:rPr>
          <w:rFonts w:ascii="Times New Roman" w:hAnsi="Times New Roman" w:cs="Times New Roman"/>
          <w:color w:val="000000"/>
          <w:lang w:eastAsia="en-US"/>
        </w:rPr>
        <w:t>Potwierdzeniu Odebrania (EPO). EPP i EPO dostępne są dla zalogowanego Wykonawcy</w:t>
      </w:r>
      <w:r w:rsidR="004638D7" w:rsidRPr="004638D7">
        <w:rPr>
          <w:rFonts w:ascii="Times New Roman" w:hAnsi="Times New Roman" w:cs="Times New Roman"/>
          <w:color w:val="000000"/>
          <w:lang w:eastAsia="en-US"/>
        </w:rPr>
        <w:t xml:space="preserve"> </w:t>
      </w:r>
      <w:r w:rsidRPr="004638D7">
        <w:rPr>
          <w:rFonts w:ascii="Times New Roman" w:hAnsi="Times New Roman" w:cs="Times New Roman"/>
          <w:color w:val="000000"/>
          <w:lang w:eastAsia="en-US"/>
        </w:rPr>
        <w:t>w zakładce „Oferty/Wnioski”.</w:t>
      </w:r>
    </w:p>
    <w:p w14:paraId="5D767512" w14:textId="3AF8E697" w:rsidR="00021DB1" w:rsidRPr="00703B95" w:rsidRDefault="00E5370B" w:rsidP="00703B95">
      <w:pPr>
        <w:pStyle w:val="Akapitzlist"/>
        <w:numPr>
          <w:ilvl w:val="1"/>
          <w:numId w:val="68"/>
        </w:numPr>
        <w:spacing w:after="113" w:line="276" w:lineRule="auto"/>
        <w:rPr>
          <w:rFonts w:ascii="Times New Roman" w:hAnsi="Times New Roman" w:cs="Times New Roman"/>
          <w:color w:val="000000"/>
          <w:lang w:eastAsia="en-US"/>
        </w:rPr>
      </w:pPr>
      <w:r w:rsidRPr="0079626B">
        <w:rPr>
          <w:rFonts w:ascii="Times New Roman" w:hAnsi="Times New Roman" w:cs="Times New Roman"/>
          <w:color w:val="000000"/>
          <w:lang w:eastAsia="en-US"/>
        </w:rPr>
        <w:t>Szczegółowe informacje, jak podpisywać dokumenty znajdują się w instrukcji podpisywania znajdującej się w Centrum pomocy na Platformie e-Zamówienia.</w:t>
      </w:r>
    </w:p>
    <w:p w14:paraId="24761CD1"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Oferta może być złożona tylko do upływu terminu składania ofert.</w:t>
      </w:r>
    </w:p>
    <w:p w14:paraId="623C3944"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Wykonawca może przed upływem terminu składania ofert wycofać ofertę. Wykonawca wycofuje ofertę w zakładce „Oferty/wnioski” używając przycisku „Wycofaj ofertę”.</w:t>
      </w:r>
    </w:p>
    <w:p w14:paraId="3B6DE083" w14:textId="60798BE8"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 xml:space="preserve">Oferty należy złożyć w terminie do dnia </w:t>
      </w:r>
      <w:r w:rsidR="004638D7">
        <w:rPr>
          <w:rFonts w:ascii="Times New Roman" w:hAnsi="Times New Roman" w:cs="Times New Roman"/>
          <w:b/>
        </w:rPr>
        <w:t>31</w:t>
      </w:r>
      <w:r w:rsidRPr="0079626B">
        <w:rPr>
          <w:rFonts w:ascii="Times New Roman" w:hAnsi="Times New Roman" w:cs="Times New Roman"/>
          <w:b/>
        </w:rPr>
        <w:t>.</w:t>
      </w:r>
      <w:r w:rsidR="00CD621B">
        <w:rPr>
          <w:rFonts w:ascii="Times New Roman" w:hAnsi="Times New Roman" w:cs="Times New Roman"/>
          <w:b/>
        </w:rPr>
        <w:t>0</w:t>
      </w:r>
      <w:r w:rsidR="004638D7">
        <w:rPr>
          <w:rFonts w:ascii="Times New Roman" w:hAnsi="Times New Roman" w:cs="Times New Roman"/>
          <w:b/>
        </w:rPr>
        <w:t>3</w:t>
      </w:r>
      <w:r w:rsidRPr="0079626B">
        <w:rPr>
          <w:rFonts w:ascii="Times New Roman" w:hAnsi="Times New Roman" w:cs="Times New Roman"/>
          <w:b/>
        </w:rPr>
        <w:t>.202</w:t>
      </w:r>
      <w:r w:rsidR="00CD621B">
        <w:rPr>
          <w:rFonts w:ascii="Times New Roman" w:hAnsi="Times New Roman" w:cs="Times New Roman"/>
          <w:b/>
        </w:rPr>
        <w:t xml:space="preserve">6 </w:t>
      </w:r>
      <w:r w:rsidRPr="0079626B">
        <w:rPr>
          <w:rFonts w:ascii="Times New Roman" w:hAnsi="Times New Roman" w:cs="Times New Roman"/>
          <w:b/>
        </w:rPr>
        <w:t xml:space="preserve">do godz. </w:t>
      </w:r>
      <w:r w:rsidR="004638D7">
        <w:rPr>
          <w:rFonts w:ascii="Times New Roman" w:hAnsi="Times New Roman" w:cs="Times New Roman"/>
          <w:b/>
        </w:rPr>
        <w:t>10</w:t>
      </w:r>
      <w:r w:rsidRPr="0079626B">
        <w:rPr>
          <w:rFonts w:ascii="Times New Roman" w:hAnsi="Times New Roman" w:cs="Times New Roman"/>
          <w:b/>
        </w:rPr>
        <w:t>:00</w:t>
      </w:r>
    </w:p>
    <w:p w14:paraId="014AD045"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Wykonawca po upływie terminu do składania ofert nie może skutecznie dokonać zmiany ani wycofać złożonej oferty.</w:t>
      </w:r>
    </w:p>
    <w:p w14:paraId="2E248FE7" w14:textId="1D8FD53B"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 xml:space="preserve">Otwarcie ofert nastąpi w dniu </w:t>
      </w:r>
      <w:r w:rsidR="004638D7">
        <w:rPr>
          <w:rFonts w:ascii="Times New Roman" w:hAnsi="Times New Roman" w:cs="Times New Roman"/>
          <w:b/>
        </w:rPr>
        <w:t>31</w:t>
      </w:r>
      <w:r w:rsidRPr="0079626B">
        <w:rPr>
          <w:rFonts w:ascii="Times New Roman" w:hAnsi="Times New Roman" w:cs="Times New Roman"/>
          <w:b/>
        </w:rPr>
        <w:t>.</w:t>
      </w:r>
      <w:r w:rsidR="002733A8">
        <w:rPr>
          <w:rFonts w:ascii="Times New Roman" w:hAnsi="Times New Roman" w:cs="Times New Roman"/>
          <w:b/>
        </w:rPr>
        <w:t>0</w:t>
      </w:r>
      <w:r w:rsidR="004638D7">
        <w:rPr>
          <w:rFonts w:ascii="Times New Roman" w:hAnsi="Times New Roman" w:cs="Times New Roman"/>
          <w:b/>
        </w:rPr>
        <w:t>3</w:t>
      </w:r>
      <w:r w:rsidRPr="0079626B">
        <w:rPr>
          <w:rFonts w:ascii="Times New Roman" w:hAnsi="Times New Roman" w:cs="Times New Roman"/>
          <w:b/>
        </w:rPr>
        <w:t>.202</w:t>
      </w:r>
      <w:r w:rsidR="002733A8">
        <w:rPr>
          <w:rFonts w:ascii="Times New Roman" w:hAnsi="Times New Roman" w:cs="Times New Roman"/>
          <w:b/>
        </w:rPr>
        <w:t>6</w:t>
      </w:r>
      <w:r w:rsidRPr="0079626B">
        <w:rPr>
          <w:rFonts w:ascii="Times New Roman" w:hAnsi="Times New Roman" w:cs="Times New Roman"/>
          <w:b/>
        </w:rPr>
        <w:t xml:space="preserve"> o godzinie 10:</w:t>
      </w:r>
      <w:r w:rsidR="004638D7">
        <w:rPr>
          <w:rFonts w:ascii="Times New Roman" w:hAnsi="Times New Roman" w:cs="Times New Roman"/>
          <w:b/>
        </w:rPr>
        <w:t>30</w:t>
      </w:r>
    </w:p>
    <w:p w14:paraId="4BB16A88" w14:textId="77777777" w:rsidR="00021DB1" w:rsidRPr="0079626B" w:rsidRDefault="00E5370B">
      <w:pPr>
        <w:pStyle w:val="Lista"/>
        <w:numPr>
          <w:ilvl w:val="1"/>
          <w:numId w:val="68"/>
        </w:numPr>
        <w:suppressAutoHyphens/>
        <w:spacing w:after="113" w:line="276" w:lineRule="auto"/>
        <w:rPr>
          <w:rFonts w:ascii="Times New Roman" w:hAnsi="Times New Roman" w:cs="Times New Roman"/>
          <w:color w:val="000000"/>
          <w:lang w:eastAsia="en-US" w:bidi="ar-SA"/>
        </w:rPr>
      </w:pPr>
      <w:r w:rsidRPr="0079626B">
        <w:rPr>
          <w:rFonts w:ascii="Times New Roman" w:hAnsi="Times New Roman" w:cs="Times New Roman"/>
          <w:color w:val="000000"/>
          <w:lang w:eastAsia="en-US" w:bidi="ar-SA"/>
        </w:rPr>
        <w:t>Maksymalny łączny rozmiar plików stanowiących ofertę lub składanych wraz z ofertą to 250 MB.</w:t>
      </w:r>
    </w:p>
    <w:p w14:paraId="4FE10CDF" w14:textId="2CF3176B" w:rsidR="00914D15" w:rsidRPr="004638D7" w:rsidRDefault="00E5370B" w:rsidP="004638D7">
      <w:pPr>
        <w:pStyle w:val="Lista"/>
        <w:numPr>
          <w:ilvl w:val="1"/>
          <w:numId w:val="68"/>
        </w:numPr>
        <w:suppressAutoHyphens/>
        <w:spacing w:after="113" w:line="276" w:lineRule="auto"/>
        <w:rPr>
          <w:rFonts w:ascii="Times New Roman" w:hAnsi="Times New Roman" w:cs="Times New Roman"/>
          <w:color w:val="000000"/>
          <w:lang w:eastAsia="en-US" w:bidi="ar-SA"/>
        </w:rPr>
      </w:pPr>
      <w:r w:rsidRPr="0079626B">
        <w:rPr>
          <w:rFonts w:ascii="Times New Roman" w:hAnsi="Times New Roman" w:cs="Times New Roman"/>
          <w:color w:val="000000"/>
          <w:lang w:eastAsia="en-US" w:bidi="ar-SA"/>
        </w:rPr>
        <w:t xml:space="preserve"> Instrukcja podpisywania dokumentów jest dostępna:</w:t>
      </w:r>
    </w:p>
    <w:p w14:paraId="679697B5" w14:textId="77777777" w:rsidR="00021DB1" w:rsidRPr="0079626B" w:rsidRDefault="00E5370B">
      <w:pPr>
        <w:pStyle w:val="Lista"/>
        <w:numPr>
          <w:ilvl w:val="2"/>
          <w:numId w:val="68"/>
        </w:numPr>
        <w:suppressAutoHyphens/>
        <w:spacing w:after="113" w:line="276" w:lineRule="auto"/>
        <w:rPr>
          <w:rFonts w:ascii="Times New Roman" w:hAnsi="Times New Roman" w:cs="Times New Roman"/>
          <w:color w:val="000000"/>
          <w:lang w:eastAsia="en-US" w:bidi="ar-SA"/>
        </w:rPr>
      </w:pPr>
      <w:r w:rsidRPr="0079626B">
        <w:rPr>
          <w:rFonts w:ascii="Times New Roman" w:hAnsi="Times New Roman" w:cs="Times New Roman"/>
          <w:color w:val="000000"/>
          <w:lang w:eastAsia="en-US" w:bidi="ar-SA"/>
        </w:rPr>
        <w:t>w zakresie podpisu zaufanego pod adresem:</w:t>
      </w:r>
    </w:p>
    <w:p w14:paraId="1746DF16" w14:textId="77777777" w:rsidR="00021DB1" w:rsidRPr="0079626B" w:rsidRDefault="00021DB1">
      <w:pPr>
        <w:pStyle w:val="Lista"/>
        <w:suppressAutoHyphens/>
        <w:spacing w:after="113" w:line="276" w:lineRule="auto"/>
        <w:rPr>
          <w:rFonts w:ascii="Times New Roman" w:hAnsi="Times New Roman" w:cs="Times New Roman"/>
        </w:rPr>
      </w:pPr>
      <w:hyperlink r:id="rId13" w:history="1">
        <w:r w:rsidRPr="0079626B">
          <w:rPr>
            <w:rStyle w:val="Hipercze"/>
            <w:rFonts w:ascii="Times New Roman" w:hAnsi="Times New Roman" w:cs="Times New Roman"/>
            <w:color w:val="auto"/>
            <w:lang w:eastAsia="en-US" w:bidi="ar-SA"/>
          </w:rPr>
          <w:t>https://www.gov.pl/web/gov/podpisz-dokument-elektronicznie-wykorzystaj-podpis-zaufany</w:t>
        </w:r>
      </w:hyperlink>
      <w:r w:rsidRPr="0079626B">
        <w:rPr>
          <w:rFonts w:ascii="Times New Roman" w:hAnsi="Times New Roman" w:cs="Times New Roman"/>
          <w:lang w:eastAsia="en-US" w:bidi="ar-SA"/>
        </w:rPr>
        <w:t xml:space="preserve"> </w:t>
      </w:r>
    </w:p>
    <w:p w14:paraId="14E90ACA" w14:textId="77777777" w:rsidR="00021DB1" w:rsidRPr="0079626B" w:rsidRDefault="00E5370B">
      <w:pPr>
        <w:pStyle w:val="Lista"/>
        <w:numPr>
          <w:ilvl w:val="2"/>
          <w:numId w:val="68"/>
        </w:numPr>
        <w:suppressAutoHyphens/>
        <w:spacing w:after="113" w:line="276" w:lineRule="auto"/>
        <w:rPr>
          <w:rFonts w:ascii="Times New Roman" w:hAnsi="Times New Roman" w:cs="Times New Roman"/>
          <w:lang w:eastAsia="en-US" w:bidi="ar-SA"/>
        </w:rPr>
      </w:pPr>
      <w:r w:rsidRPr="0079626B">
        <w:rPr>
          <w:rFonts w:ascii="Times New Roman" w:hAnsi="Times New Roman" w:cs="Times New Roman"/>
          <w:lang w:eastAsia="en-US" w:bidi="ar-SA"/>
        </w:rPr>
        <w:t>w zakresie podpisu osobistego pod adresem:</w:t>
      </w:r>
    </w:p>
    <w:p w14:paraId="4B4F98E9" w14:textId="77777777" w:rsidR="00021DB1" w:rsidRDefault="00021DB1">
      <w:pPr>
        <w:pStyle w:val="Lista"/>
        <w:suppressAutoHyphens/>
        <w:spacing w:after="113" w:line="276" w:lineRule="auto"/>
      </w:pPr>
      <w:hyperlink r:id="rId14" w:anchor="Jak-uzywac-e-dowodu" w:history="1">
        <w:r w:rsidRPr="0079626B">
          <w:rPr>
            <w:rStyle w:val="Hipercze"/>
            <w:rFonts w:ascii="Times New Roman" w:hAnsi="Times New Roman" w:cs="Times New Roman"/>
            <w:color w:val="auto"/>
            <w:lang w:eastAsia="en-US" w:bidi="ar-SA"/>
          </w:rPr>
          <w:t>https://www.gov.pl/web/e-dowod/#Jak-uzywac-e-dowodu</w:t>
        </w:r>
      </w:hyperlink>
    </w:p>
    <w:p w14:paraId="296F07C6" w14:textId="77777777" w:rsidR="004638D7" w:rsidRPr="0079626B" w:rsidRDefault="004638D7">
      <w:pPr>
        <w:pStyle w:val="Lista"/>
        <w:suppressAutoHyphens/>
        <w:spacing w:after="113" w:line="276" w:lineRule="auto"/>
        <w:rPr>
          <w:rFonts w:ascii="Times New Roman" w:hAnsi="Times New Roman" w:cs="Times New Roman"/>
        </w:rPr>
      </w:pPr>
    </w:p>
    <w:p w14:paraId="47A9FEF5" w14:textId="77777777" w:rsidR="00021DB1" w:rsidRPr="0079626B" w:rsidRDefault="00021DB1">
      <w:pPr>
        <w:pStyle w:val="Lista"/>
        <w:suppressAutoHyphens/>
        <w:spacing w:after="113" w:line="276" w:lineRule="auto"/>
        <w:ind w:firstLine="0"/>
        <w:rPr>
          <w:rFonts w:ascii="Times New Roman" w:hAnsi="Times New Roman" w:cs="Times New Roman"/>
          <w:u w:val="single"/>
          <w:lang w:eastAsia="en-US" w:bidi="ar-SA"/>
        </w:rPr>
      </w:pPr>
    </w:p>
    <w:p w14:paraId="5FA6CE73" w14:textId="77777777" w:rsidR="00021DB1" w:rsidRPr="0079626B" w:rsidRDefault="00E5370B">
      <w:pPr>
        <w:pStyle w:val="SIWZpkt"/>
        <w:numPr>
          <w:ilvl w:val="0"/>
          <w:numId w:val="68"/>
        </w:numPr>
        <w:spacing w:before="0"/>
        <w:rPr>
          <w:rFonts w:ascii="Times New Roman" w:hAnsi="Times New Roman" w:cs="Times New Roman"/>
          <w:sz w:val="28"/>
        </w:rPr>
      </w:pPr>
      <w:r w:rsidRPr="0079626B">
        <w:rPr>
          <w:rFonts w:ascii="Times New Roman" w:hAnsi="Times New Roman" w:cs="Times New Roman"/>
          <w:sz w:val="28"/>
        </w:rPr>
        <w:lastRenderedPageBreak/>
        <w:t>Sposób obliczenia ceny.</w:t>
      </w:r>
    </w:p>
    <w:p w14:paraId="1D4AFCA1"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 xml:space="preserve">Oferta musi zawierać ostateczną sumaryczną cenę obejmującą wszystkie koszty związane z realizacją zadania niezbędne do jego wykonania z uwzględnieniem wszystkich opłat i podatków (w tym podatku </w:t>
      </w:r>
      <w:proofErr w:type="gramStart"/>
      <w:r w:rsidRPr="0079626B">
        <w:rPr>
          <w:rFonts w:ascii="Times New Roman" w:hAnsi="Times New Roman" w:cs="Times New Roman"/>
        </w:rPr>
        <w:t>VAT  -</w:t>
      </w:r>
      <w:proofErr w:type="gramEnd"/>
      <w:r w:rsidRPr="0079626B">
        <w:rPr>
          <w:rFonts w:ascii="Times New Roman" w:hAnsi="Times New Roman" w:cs="Times New Roman"/>
        </w:rPr>
        <w:t xml:space="preserve"> dotyczy podmiotu będącego czynnym podatnikiem podatku VAT).</w:t>
      </w:r>
    </w:p>
    <w:p w14:paraId="24521D20" w14:textId="77777777" w:rsidR="0079626B" w:rsidRPr="0079626B" w:rsidRDefault="00E5370B" w:rsidP="0079626B">
      <w:pPr>
        <w:pStyle w:val="SIWZ2"/>
        <w:numPr>
          <w:ilvl w:val="1"/>
          <w:numId w:val="68"/>
        </w:numPr>
        <w:spacing w:line="276" w:lineRule="auto"/>
        <w:ind w:left="567" w:firstLine="0"/>
        <w:rPr>
          <w:rFonts w:ascii="Times New Roman" w:hAnsi="Times New Roman" w:cs="Times New Roman"/>
        </w:rPr>
      </w:pPr>
      <w:r w:rsidRPr="0079626B">
        <w:rPr>
          <w:rFonts w:ascii="Times New Roman" w:hAnsi="Times New Roman" w:cs="Times New Roman"/>
        </w:rPr>
        <w:t>Wykonawca winien uzyskać ceną ofertową brutto z wykorzystaniem formularza ofertowego wg załącznika nr 5 w następujący sposób:</w:t>
      </w:r>
    </w:p>
    <w:p w14:paraId="39EBC461" w14:textId="36E1FD3C" w:rsidR="0079626B" w:rsidRPr="0079626B" w:rsidRDefault="0079626B" w:rsidP="00E5370B">
      <w:pPr>
        <w:pStyle w:val="SIWZ2"/>
        <w:numPr>
          <w:ilvl w:val="2"/>
          <w:numId w:val="90"/>
        </w:numPr>
        <w:spacing w:line="276" w:lineRule="auto"/>
        <w:ind w:left="1701" w:hanging="708"/>
        <w:rPr>
          <w:rFonts w:ascii="Times New Roman" w:hAnsi="Times New Roman" w:cs="Times New Roman"/>
        </w:rPr>
      </w:pPr>
      <w:r w:rsidRPr="0079626B">
        <w:rPr>
          <w:rFonts w:ascii="Times New Roman" w:hAnsi="Times New Roman" w:cs="Times New Roman"/>
        </w:rPr>
        <w:t xml:space="preserve">wskazać cenę jednostkową netto za </w:t>
      </w:r>
      <w:proofErr w:type="gramStart"/>
      <w:r w:rsidRPr="0079626B">
        <w:rPr>
          <w:rFonts w:ascii="Times New Roman" w:hAnsi="Times New Roman" w:cs="Times New Roman"/>
        </w:rPr>
        <w:t xml:space="preserve">1  </w:t>
      </w:r>
      <w:bookmarkStart w:id="3" w:name="_Hlk225087467"/>
      <w:r w:rsidR="004638D7">
        <w:rPr>
          <w:rFonts w:ascii="Times New Roman" w:hAnsi="Times New Roman" w:cs="Times New Roman"/>
        </w:rPr>
        <w:t>uczestnika</w:t>
      </w:r>
      <w:proofErr w:type="gramEnd"/>
      <w:r w:rsidRPr="0079626B">
        <w:rPr>
          <w:rFonts w:ascii="Times New Roman" w:hAnsi="Times New Roman" w:cs="Times New Roman"/>
        </w:rPr>
        <w:t xml:space="preserve"> </w:t>
      </w:r>
      <w:r w:rsidR="004638D7">
        <w:rPr>
          <w:rFonts w:ascii="Times New Roman" w:hAnsi="Times New Roman" w:cs="Times New Roman"/>
        </w:rPr>
        <w:t>kursu prawa jazdy</w:t>
      </w:r>
      <w:bookmarkEnd w:id="3"/>
      <w:r w:rsidR="00F65489">
        <w:rPr>
          <w:rFonts w:ascii="Times New Roman" w:hAnsi="Times New Roman" w:cs="Times New Roman"/>
        </w:rPr>
        <w:t xml:space="preserve"> odpowiednio do części zamówienia</w:t>
      </w:r>
    </w:p>
    <w:p w14:paraId="63F14B61" w14:textId="54DC4BFA" w:rsidR="00703B95" w:rsidRPr="00703B95" w:rsidRDefault="0079626B" w:rsidP="00703B95">
      <w:pPr>
        <w:pStyle w:val="SIWZ2"/>
        <w:numPr>
          <w:ilvl w:val="2"/>
          <w:numId w:val="90"/>
        </w:numPr>
        <w:spacing w:line="276" w:lineRule="auto"/>
        <w:ind w:left="1701" w:hanging="708"/>
        <w:rPr>
          <w:rFonts w:ascii="Times New Roman" w:hAnsi="Times New Roman" w:cs="Times New Roman"/>
        </w:rPr>
      </w:pPr>
      <w:r w:rsidRPr="0079626B">
        <w:rPr>
          <w:rFonts w:ascii="Times New Roman" w:hAnsi="Times New Roman" w:cs="Times New Roman"/>
        </w:rPr>
        <w:t xml:space="preserve">uzyskać kwotę podatku VAT za 1 </w:t>
      </w:r>
      <w:r w:rsidR="004638D7" w:rsidRPr="004638D7">
        <w:rPr>
          <w:rFonts w:ascii="Times New Roman" w:hAnsi="Times New Roman" w:cs="Times New Roman"/>
        </w:rPr>
        <w:t>uczestnika kursu prawa jazdy</w:t>
      </w:r>
      <w:r w:rsidR="00F65489">
        <w:rPr>
          <w:rFonts w:ascii="Times New Roman" w:hAnsi="Times New Roman" w:cs="Times New Roman"/>
        </w:rPr>
        <w:t xml:space="preserve"> odpowiednio do części zamówienia</w:t>
      </w:r>
    </w:p>
    <w:p w14:paraId="2553D42E" w14:textId="60B792DC" w:rsidR="00703B95" w:rsidRPr="00F65489" w:rsidRDefault="0079626B" w:rsidP="00F65489">
      <w:pPr>
        <w:pStyle w:val="SIWZ2"/>
        <w:numPr>
          <w:ilvl w:val="2"/>
          <w:numId w:val="90"/>
        </w:numPr>
        <w:spacing w:line="276" w:lineRule="auto"/>
        <w:ind w:left="1701" w:hanging="708"/>
        <w:rPr>
          <w:rFonts w:ascii="Times New Roman" w:hAnsi="Times New Roman" w:cs="Times New Roman"/>
        </w:rPr>
      </w:pPr>
      <w:r w:rsidRPr="0079626B">
        <w:rPr>
          <w:rFonts w:ascii="Times New Roman" w:hAnsi="Times New Roman" w:cs="Times New Roman"/>
        </w:rPr>
        <w:t xml:space="preserve">przemnożyć cenę jednostkową brutto za 1 </w:t>
      </w:r>
      <w:r w:rsidR="004638D7" w:rsidRPr="004638D7">
        <w:rPr>
          <w:rFonts w:ascii="Times New Roman" w:hAnsi="Times New Roman" w:cs="Times New Roman"/>
        </w:rPr>
        <w:t xml:space="preserve">uczestnika kursu prawa jazdy </w:t>
      </w:r>
      <w:r w:rsidRPr="0079626B">
        <w:rPr>
          <w:rFonts w:ascii="Times New Roman" w:hAnsi="Times New Roman" w:cs="Times New Roman"/>
        </w:rPr>
        <w:t>przez łączną liczbę uczestników</w:t>
      </w:r>
      <w:r w:rsidR="00F65489">
        <w:rPr>
          <w:rFonts w:ascii="Times New Roman" w:hAnsi="Times New Roman" w:cs="Times New Roman"/>
        </w:rPr>
        <w:t xml:space="preserve"> </w:t>
      </w:r>
      <w:r w:rsidR="004638D7" w:rsidRPr="004638D7">
        <w:rPr>
          <w:rFonts w:ascii="Times New Roman" w:hAnsi="Times New Roman" w:cs="Times New Roman"/>
        </w:rPr>
        <w:t>kursu prawa jazdy</w:t>
      </w:r>
      <w:r w:rsidR="00F65489">
        <w:rPr>
          <w:rFonts w:ascii="Times New Roman" w:hAnsi="Times New Roman" w:cs="Times New Roman"/>
        </w:rPr>
        <w:t xml:space="preserve">, w zależności od części zamówienia, </w:t>
      </w:r>
      <w:r w:rsidRPr="0079626B">
        <w:rPr>
          <w:rFonts w:ascii="Times New Roman" w:hAnsi="Times New Roman" w:cs="Times New Roman"/>
        </w:rPr>
        <w:t>na które jest składana oferta - powyższa kwota stanowi cenę ofertową w zł brutto.</w:t>
      </w:r>
    </w:p>
    <w:p w14:paraId="76D17230" w14:textId="3F8D2867" w:rsidR="00021DB1" w:rsidRPr="0079626B" w:rsidRDefault="00E5370B">
      <w:pPr>
        <w:pStyle w:val="SIWZ2"/>
        <w:numPr>
          <w:ilvl w:val="1"/>
          <w:numId w:val="68"/>
        </w:numPr>
        <w:spacing w:line="276" w:lineRule="auto"/>
        <w:rPr>
          <w:rFonts w:ascii="Times New Roman" w:hAnsi="Times New Roman" w:cs="Times New Roman"/>
          <w:color w:val="000000"/>
        </w:rPr>
      </w:pPr>
      <w:r w:rsidRPr="0079626B">
        <w:rPr>
          <w:rFonts w:ascii="Times New Roman" w:hAnsi="Times New Roman" w:cs="Times New Roman"/>
          <w:color w:val="000000"/>
        </w:rPr>
        <w:t>Wszelkie obliczenia należy dokonać z dokładnością do pełnych groszy (z dokładnością do dwóch miejsc po przecinku, zarówno przy kwotach netto, VAT i brutto), przy czym końcówki poniżej 0,5 grosza pomija się, a końcówki 0,5 grosza i wyższe zaokrągla się do 1 grosza.</w:t>
      </w:r>
    </w:p>
    <w:p w14:paraId="5C168D7A"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color w:val="000000"/>
        </w:rPr>
        <w:t>Jeżeli wykonawca składa ofertę, której wybór prowadziłby do powstania u zamawiającego obowiązku podatkowego zgodnie z ustawą z dnia 11 marca 2004 r. o podatku od towarów i usług (</w:t>
      </w:r>
      <w:r w:rsidRPr="0079626B">
        <w:rPr>
          <w:rFonts w:ascii="Times New Roman" w:hAnsi="Times New Roman" w:cs="Times New Roman"/>
        </w:rPr>
        <w:t xml:space="preserve">Dz. U. z 2025 r. poz.775), </w:t>
      </w:r>
      <w:r w:rsidRPr="0079626B">
        <w:rPr>
          <w:rFonts w:ascii="Times New Roman" w:hAnsi="Times New Roman" w:cs="Times New Roman"/>
          <w:color w:val="000000"/>
        </w:rPr>
        <w:t>wykonawca ma obowiązek:</w:t>
      </w:r>
    </w:p>
    <w:p w14:paraId="683E6CD7" w14:textId="77777777" w:rsidR="00021DB1" w:rsidRPr="0079626B"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poinformowania zamawiającego, że wybór jego oferty będzie prowadził do powstania u zamawiającego obowiązku podatkowego;</w:t>
      </w:r>
    </w:p>
    <w:p w14:paraId="3DE2670C" w14:textId="77777777" w:rsidR="00021DB1" w:rsidRPr="0079626B"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wskazania nazwy (rodzaju) towaru lub usługi, których dostawa lub świadczenie będą prowadziły do powstania obowiązku podatkowego;</w:t>
      </w:r>
    </w:p>
    <w:p w14:paraId="31980343" w14:textId="77777777" w:rsidR="00021DB1" w:rsidRPr="0079626B"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wskazania wartości towaru lub usługi objętego obowiązkiem podatkowym zamawiającego, bez kwoty podatku;</w:t>
      </w:r>
    </w:p>
    <w:p w14:paraId="2FC1FB41" w14:textId="77777777" w:rsidR="00021DB1" w:rsidRDefault="00E5370B">
      <w:pPr>
        <w:pStyle w:val="SIWZ2"/>
        <w:numPr>
          <w:ilvl w:val="2"/>
          <w:numId w:val="68"/>
        </w:numPr>
        <w:spacing w:line="276" w:lineRule="auto"/>
        <w:rPr>
          <w:rFonts w:ascii="Times New Roman" w:hAnsi="Times New Roman" w:cs="Times New Roman"/>
          <w:color w:val="000000"/>
          <w:lang w:bidi="ar-SA"/>
        </w:rPr>
      </w:pPr>
      <w:r w:rsidRPr="0079626B">
        <w:rPr>
          <w:rFonts w:ascii="Times New Roman" w:hAnsi="Times New Roman" w:cs="Times New Roman"/>
          <w:color w:val="000000"/>
          <w:lang w:bidi="ar-SA"/>
        </w:rPr>
        <w:t>wskazania stawki podatku od towarów i usług, która zgodnie z wiedzą wykonawcy, będzie miała zastosowanie.</w:t>
      </w:r>
    </w:p>
    <w:p w14:paraId="2C843C3B" w14:textId="77777777" w:rsidR="00F65489" w:rsidRDefault="00F65489" w:rsidP="00F65489">
      <w:pPr>
        <w:pStyle w:val="SIWZ2"/>
        <w:spacing w:line="276" w:lineRule="auto"/>
        <w:ind w:left="1418"/>
        <w:rPr>
          <w:rFonts w:ascii="Times New Roman" w:hAnsi="Times New Roman" w:cs="Times New Roman"/>
          <w:color w:val="000000"/>
          <w:lang w:bidi="ar-SA"/>
        </w:rPr>
      </w:pPr>
    </w:p>
    <w:p w14:paraId="7E082A05" w14:textId="77777777" w:rsidR="00F65489" w:rsidRDefault="00F65489" w:rsidP="00F65489">
      <w:pPr>
        <w:pStyle w:val="SIWZ2"/>
        <w:spacing w:line="276" w:lineRule="auto"/>
        <w:ind w:left="1418"/>
        <w:rPr>
          <w:rFonts w:ascii="Times New Roman" w:hAnsi="Times New Roman" w:cs="Times New Roman"/>
          <w:color w:val="000000"/>
          <w:lang w:bidi="ar-SA"/>
        </w:rPr>
      </w:pPr>
    </w:p>
    <w:p w14:paraId="47D26FC6" w14:textId="77777777" w:rsidR="00F65489" w:rsidRDefault="00F65489" w:rsidP="00F65489">
      <w:pPr>
        <w:pStyle w:val="SIWZ2"/>
        <w:spacing w:line="276" w:lineRule="auto"/>
        <w:ind w:left="1418"/>
        <w:rPr>
          <w:rFonts w:ascii="Times New Roman" w:hAnsi="Times New Roman" w:cs="Times New Roman"/>
          <w:color w:val="000000"/>
          <w:lang w:bidi="ar-SA"/>
        </w:rPr>
      </w:pPr>
    </w:p>
    <w:p w14:paraId="5BF3DED0" w14:textId="77777777" w:rsidR="00F65489" w:rsidRPr="0079626B" w:rsidRDefault="00F65489" w:rsidP="00F65489">
      <w:pPr>
        <w:pStyle w:val="SIWZ2"/>
        <w:spacing w:line="276" w:lineRule="auto"/>
        <w:ind w:left="1418"/>
        <w:rPr>
          <w:rFonts w:ascii="Times New Roman" w:hAnsi="Times New Roman" w:cs="Times New Roman"/>
          <w:color w:val="000000"/>
          <w:lang w:bidi="ar-SA"/>
        </w:rPr>
      </w:pPr>
    </w:p>
    <w:p w14:paraId="3811897F" w14:textId="6B0CCC6E" w:rsidR="00021DB1" w:rsidRPr="0079626B" w:rsidRDefault="00021DB1" w:rsidP="00FB3399">
      <w:pPr>
        <w:pStyle w:val="SIWZ2"/>
        <w:spacing w:line="276" w:lineRule="auto"/>
        <w:rPr>
          <w:rFonts w:ascii="Times New Roman" w:hAnsi="Times New Roman" w:cs="Times New Roman"/>
          <w:color w:val="000000"/>
          <w:lang w:bidi="ar-SA"/>
        </w:rPr>
      </w:pPr>
    </w:p>
    <w:p w14:paraId="13D4AFF8" w14:textId="77777777" w:rsidR="00021DB1" w:rsidRPr="0079626B" w:rsidRDefault="00E5370B">
      <w:pPr>
        <w:pStyle w:val="SIWZ2"/>
        <w:numPr>
          <w:ilvl w:val="0"/>
          <w:numId w:val="68"/>
        </w:numPr>
        <w:rPr>
          <w:rFonts w:ascii="Times New Roman" w:hAnsi="Times New Roman" w:cs="Times New Roman"/>
        </w:rPr>
      </w:pPr>
      <w:r w:rsidRPr="0079626B">
        <w:rPr>
          <w:rFonts w:ascii="Times New Roman" w:hAnsi="Times New Roman" w:cs="Times New Roman"/>
          <w:b/>
          <w:bCs/>
          <w:sz w:val="28"/>
        </w:rPr>
        <w:lastRenderedPageBreak/>
        <w:t>Opis kryteriów, którymi zamawiający będzie się kierował przy wyborze oferty, wraz z podaniem wag tych kryteriów i sposobu oceny ofert</w:t>
      </w:r>
      <w:r w:rsidRPr="0079626B">
        <w:rPr>
          <w:rFonts w:ascii="Times New Roman" w:hAnsi="Times New Roman" w:cs="Times New Roman"/>
          <w:b/>
          <w:bCs/>
          <w:color w:val="000000"/>
          <w:sz w:val="28"/>
        </w:rPr>
        <w:t>.</w:t>
      </w:r>
    </w:p>
    <w:p w14:paraId="616F86F9" w14:textId="77777777" w:rsidR="00021DB1" w:rsidRPr="0079626B" w:rsidRDefault="00021DB1">
      <w:pPr>
        <w:pStyle w:val="SIWZ2"/>
        <w:ind w:left="283"/>
        <w:rPr>
          <w:rFonts w:ascii="Times New Roman" w:hAnsi="Times New Roman" w:cs="Times New Roman"/>
        </w:rPr>
      </w:pPr>
    </w:p>
    <w:p w14:paraId="0E99DC0C"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Cena brutto 80%</w:t>
      </w:r>
      <w:r w:rsidRPr="0079626B">
        <w:rPr>
          <w:rFonts w:ascii="Times New Roman" w:hAnsi="Times New Roman" w:cs="Times New Roman"/>
        </w:rPr>
        <w:tab/>
      </w:r>
    </w:p>
    <w:p w14:paraId="3F9B66D1" w14:textId="77777777" w:rsidR="00021DB1" w:rsidRPr="0079626B" w:rsidRDefault="00E5370B">
      <w:pPr>
        <w:pStyle w:val="SIWZ2"/>
        <w:spacing w:line="276" w:lineRule="auto"/>
        <w:ind w:left="1049"/>
        <w:rPr>
          <w:rFonts w:ascii="Times New Roman" w:hAnsi="Times New Roman" w:cs="Times New Roman"/>
        </w:rPr>
      </w:pPr>
      <w:r w:rsidRPr="0079626B">
        <w:rPr>
          <w:rFonts w:ascii="Times New Roman" w:hAnsi="Times New Roman" w:cs="Times New Roman"/>
        </w:rPr>
        <w:t>Najniższa oferowana cena otrzyma maksymalną liczbę punktów (80 pkt). Pozostałe oferty będą oceniane według wzoru:</w:t>
      </w:r>
    </w:p>
    <w:p w14:paraId="47C42B14" w14:textId="77777777" w:rsidR="00021DB1" w:rsidRPr="0079626B" w:rsidRDefault="00E5370B">
      <w:pPr>
        <w:pStyle w:val="SIWZ2"/>
        <w:spacing w:line="276" w:lineRule="auto"/>
        <w:ind w:left="896" w:firstLine="153"/>
        <w:rPr>
          <w:rFonts w:ascii="Times New Roman" w:hAnsi="Times New Roman" w:cs="Times New Roman"/>
        </w:rPr>
      </w:pPr>
      <w:r w:rsidRPr="0079626B">
        <w:rPr>
          <w:rFonts w:ascii="Times New Roman" w:hAnsi="Times New Roman" w:cs="Times New Roman"/>
        </w:rPr>
        <w:t>(Cena najniższa / Cena badana) × 80 pkt</w:t>
      </w:r>
    </w:p>
    <w:p w14:paraId="4BB57F39" w14:textId="77777777" w:rsidR="00021DB1" w:rsidRPr="0079626B" w:rsidRDefault="00021DB1">
      <w:pPr>
        <w:pStyle w:val="SIWZ2"/>
        <w:spacing w:line="276" w:lineRule="auto"/>
        <w:ind w:left="896" w:firstLine="153"/>
        <w:rPr>
          <w:rFonts w:ascii="Times New Roman" w:hAnsi="Times New Roman" w:cs="Times New Roman"/>
        </w:rPr>
      </w:pPr>
    </w:p>
    <w:p w14:paraId="0CDE8933"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 xml:space="preserve">Klauzula społeczna – zatrudnienie osób z grup </w:t>
      </w:r>
      <w:proofErr w:type="spellStart"/>
      <w:r w:rsidRPr="0079626B">
        <w:rPr>
          <w:rFonts w:ascii="Times New Roman" w:hAnsi="Times New Roman" w:cs="Times New Roman"/>
        </w:rPr>
        <w:t>defaworyzowanych</w:t>
      </w:r>
      <w:proofErr w:type="spellEnd"/>
      <w:r w:rsidRPr="0079626B">
        <w:rPr>
          <w:rFonts w:ascii="Times New Roman" w:hAnsi="Times New Roman" w:cs="Times New Roman"/>
        </w:rPr>
        <w:tab/>
        <w:t>20%</w:t>
      </w:r>
      <w:r w:rsidRPr="0079626B">
        <w:rPr>
          <w:rFonts w:ascii="Times New Roman" w:hAnsi="Times New Roman" w:cs="Times New Roman"/>
        </w:rPr>
        <w:tab/>
      </w:r>
    </w:p>
    <w:p w14:paraId="504214AF" w14:textId="77777777" w:rsidR="00021DB1" w:rsidRPr="0079626B" w:rsidRDefault="00E5370B">
      <w:pPr>
        <w:pStyle w:val="SIWZ2"/>
        <w:spacing w:line="276" w:lineRule="auto"/>
        <w:ind w:left="1049"/>
        <w:rPr>
          <w:rFonts w:ascii="Times New Roman" w:hAnsi="Times New Roman" w:cs="Times New Roman"/>
        </w:rPr>
      </w:pPr>
      <w:r w:rsidRPr="0079626B">
        <w:rPr>
          <w:rFonts w:ascii="Times New Roman" w:hAnsi="Times New Roman" w:cs="Times New Roman"/>
        </w:rPr>
        <w:t xml:space="preserve">Punkty przyznawane za zobowiązanie wykonawcy do zatrudnienia przy realizacji zamówienia co najmniej jednej osoby należącej do grupy społecznie </w:t>
      </w:r>
      <w:proofErr w:type="spellStart"/>
      <w:r w:rsidRPr="0079626B">
        <w:rPr>
          <w:rFonts w:ascii="Times New Roman" w:hAnsi="Times New Roman" w:cs="Times New Roman"/>
        </w:rPr>
        <w:t>defaworyzowanej</w:t>
      </w:r>
      <w:proofErr w:type="spellEnd"/>
      <w:r w:rsidRPr="0079626B">
        <w:rPr>
          <w:rFonts w:ascii="Times New Roman" w:hAnsi="Times New Roman" w:cs="Times New Roman"/>
        </w:rPr>
        <w:t>, np.:</w:t>
      </w:r>
    </w:p>
    <w:p w14:paraId="12206F65" w14:textId="77777777" w:rsidR="00021DB1" w:rsidRPr="0079626B" w:rsidRDefault="00E5370B">
      <w:pPr>
        <w:pStyle w:val="SIWZ2"/>
        <w:spacing w:line="276" w:lineRule="auto"/>
        <w:ind w:left="1049"/>
        <w:rPr>
          <w:rFonts w:ascii="Times New Roman" w:hAnsi="Times New Roman" w:cs="Times New Roman"/>
        </w:rPr>
      </w:pPr>
      <w:r w:rsidRPr="0079626B">
        <w:rPr>
          <w:rFonts w:ascii="Times New Roman" w:hAnsi="Times New Roman" w:cs="Times New Roman"/>
        </w:rPr>
        <w:t>- osoby bezrobotnej,</w:t>
      </w:r>
    </w:p>
    <w:p w14:paraId="0580BB8C" w14:textId="008FCB56" w:rsidR="00FB3399" w:rsidRDefault="009F7D5B" w:rsidP="009F7D5B">
      <w:pPr>
        <w:pStyle w:val="SIWZ2"/>
        <w:spacing w:line="276" w:lineRule="auto"/>
        <w:ind w:left="1049"/>
        <w:rPr>
          <w:rFonts w:ascii="Times New Roman" w:hAnsi="Times New Roman" w:cs="Times New Roman"/>
        </w:rPr>
      </w:pPr>
      <w:r>
        <w:rPr>
          <w:rFonts w:ascii="Times New Roman" w:hAnsi="Times New Roman" w:cs="Times New Roman"/>
        </w:rPr>
        <w:t>- osoby z niepełnosprawnością,</w:t>
      </w:r>
    </w:p>
    <w:p w14:paraId="13DCCE1E" w14:textId="21AE13EC" w:rsidR="00021DB1" w:rsidRPr="0079626B" w:rsidRDefault="00FB3399">
      <w:pPr>
        <w:pStyle w:val="SIWZ2"/>
        <w:spacing w:line="276" w:lineRule="auto"/>
        <w:ind w:left="1049"/>
        <w:rPr>
          <w:rFonts w:ascii="Times New Roman" w:hAnsi="Times New Roman" w:cs="Times New Roman"/>
        </w:rPr>
      </w:pPr>
      <w:r>
        <w:rPr>
          <w:rFonts w:ascii="Times New Roman" w:hAnsi="Times New Roman" w:cs="Times New Roman"/>
        </w:rPr>
        <w:t xml:space="preserve">- </w:t>
      </w:r>
      <w:r w:rsidR="00E5370B" w:rsidRPr="0079626B">
        <w:rPr>
          <w:rFonts w:ascii="Times New Roman" w:hAnsi="Times New Roman" w:cs="Times New Roman"/>
        </w:rPr>
        <w:t>osoby do 30. roku życia lub powyżej 50. roku życia,</w:t>
      </w:r>
    </w:p>
    <w:p w14:paraId="18DC018F" w14:textId="33136624" w:rsidR="00021DB1" w:rsidRPr="0079626B" w:rsidRDefault="00FB3399">
      <w:pPr>
        <w:pStyle w:val="SIWZ2"/>
        <w:spacing w:line="276" w:lineRule="auto"/>
        <w:ind w:left="1049"/>
        <w:rPr>
          <w:rFonts w:ascii="Times New Roman" w:hAnsi="Times New Roman" w:cs="Times New Roman"/>
        </w:rPr>
      </w:pPr>
      <w:r>
        <w:rPr>
          <w:rFonts w:ascii="Times New Roman" w:hAnsi="Times New Roman" w:cs="Times New Roman"/>
        </w:rPr>
        <w:t xml:space="preserve">- </w:t>
      </w:r>
      <w:r w:rsidR="00E5370B" w:rsidRPr="0079626B">
        <w:rPr>
          <w:rFonts w:ascii="Times New Roman" w:hAnsi="Times New Roman" w:cs="Times New Roman"/>
        </w:rPr>
        <w:t>osoby długotrwale bezrobotnej,</w:t>
      </w:r>
    </w:p>
    <w:p w14:paraId="1B0E3941" w14:textId="133A8646" w:rsidR="009F7D5B" w:rsidRDefault="00E5370B" w:rsidP="00914D15">
      <w:pPr>
        <w:pStyle w:val="SIWZ2"/>
        <w:spacing w:line="276" w:lineRule="auto"/>
        <w:ind w:left="567"/>
        <w:rPr>
          <w:rFonts w:ascii="Times New Roman" w:hAnsi="Times New Roman" w:cs="Times New Roman"/>
        </w:rPr>
      </w:pPr>
      <w:r w:rsidRPr="0079626B">
        <w:rPr>
          <w:rFonts w:ascii="Times New Roman" w:hAnsi="Times New Roman" w:cs="Times New Roman"/>
        </w:rPr>
        <w:t xml:space="preserve">       </w:t>
      </w:r>
      <w:r w:rsidR="00FB3399">
        <w:rPr>
          <w:rFonts w:ascii="Times New Roman" w:hAnsi="Times New Roman" w:cs="Times New Roman"/>
        </w:rPr>
        <w:t>-</w:t>
      </w:r>
      <w:r w:rsidRPr="0079626B">
        <w:rPr>
          <w:rFonts w:ascii="Times New Roman" w:hAnsi="Times New Roman" w:cs="Times New Roman"/>
        </w:rPr>
        <w:t xml:space="preserve"> osoby powracającej na rynek pracy po przerwie związanej z opieką nad dzieckiem.</w:t>
      </w:r>
    </w:p>
    <w:p w14:paraId="3B179859" w14:textId="2769A5E6" w:rsidR="00021DB1" w:rsidRPr="0079626B" w:rsidRDefault="00E5370B">
      <w:pPr>
        <w:pStyle w:val="SIWZ2"/>
        <w:spacing w:line="276" w:lineRule="auto"/>
        <w:ind w:firstLine="567"/>
        <w:rPr>
          <w:rFonts w:ascii="Times New Roman" w:hAnsi="Times New Roman" w:cs="Times New Roman"/>
        </w:rPr>
      </w:pPr>
      <w:r w:rsidRPr="0079626B">
        <w:rPr>
          <w:rFonts w:ascii="Times New Roman" w:hAnsi="Times New Roman" w:cs="Times New Roman"/>
        </w:rPr>
        <w:t>Ocena w tym kryterium będzie dokonana w sposób następujący:</w:t>
      </w:r>
    </w:p>
    <w:p w14:paraId="133C6135" w14:textId="77777777" w:rsidR="00021DB1" w:rsidRPr="0079626B" w:rsidRDefault="00E5370B">
      <w:pPr>
        <w:pStyle w:val="SIWZ2"/>
        <w:spacing w:line="276" w:lineRule="auto"/>
        <w:ind w:left="567"/>
        <w:rPr>
          <w:rFonts w:ascii="Times New Roman" w:hAnsi="Times New Roman" w:cs="Times New Roman"/>
        </w:rPr>
      </w:pPr>
      <w:r w:rsidRPr="0079626B">
        <w:rPr>
          <w:rFonts w:ascii="Times New Roman" w:hAnsi="Times New Roman" w:cs="Times New Roman"/>
        </w:rPr>
        <w:t>• wykonawca, który zobowiąże się do zatrudnienia co najmniej 1 osoby z ww. grup – 20 pkt,</w:t>
      </w:r>
    </w:p>
    <w:p w14:paraId="0E69DDB0" w14:textId="77777777" w:rsidR="00021DB1" w:rsidRPr="0079626B" w:rsidRDefault="00E5370B">
      <w:pPr>
        <w:pStyle w:val="SIWZ2"/>
        <w:spacing w:line="276" w:lineRule="auto"/>
        <w:ind w:left="567"/>
        <w:rPr>
          <w:rFonts w:ascii="Times New Roman" w:hAnsi="Times New Roman" w:cs="Times New Roman"/>
        </w:rPr>
      </w:pPr>
      <w:r w:rsidRPr="0079626B">
        <w:rPr>
          <w:rFonts w:ascii="Times New Roman" w:hAnsi="Times New Roman" w:cs="Times New Roman"/>
        </w:rPr>
        <w:t>• wykonawca, który nie przewidzi zatrudnienia takich osób – 0 pkt.</w:t>
      </w:r>
    </w:p>
    <w:p w14:paraId="0E6A5B98" w14:textId="77777777" w:rsidR="00021DB1" w:rsidRPr="0079626B" w:rsidRDefault="00E5370B">
      <w:pPr>
        <w:pStyle w:val="SIWZ2"/>
        <w:spacing w:line="276" w:lineRule="auto"/>
        <w:ind w:left="567"/>
        <w:rPr>
          <w:rFonts w:ascii="Times New Roman" w:hAnsi="Times New Roman" w:cs="Times New Roman"/>
        </w:rPr>
      </w:pPr>
      <w:r w:rsidRPr="0079626B">
        <w:rPr>
          <w:rFonts w:ascii="Times New Roman" w:hAnsi="Times New Roman" w:cs="Times New Roman"/>
          <w:lang w:bidi="ar-SA"/>
        </w:rPr>
        <w:t xml:space="preserve">Wykonawca, który w ofercie zadeklaruje zatrudnienie osób z grup </w:t>
      </w:r>
      <w:proofErr w:type="spellStart"/>
      <w:r w:rsidRPr="0079626B">
        <w:rPr>
          <w:rFonts w:ascii="Times New Roman" w:hAnsi="Times New Roman" w:cs="Times New Roman"/>
          <w:lang w:bidi="ar-SA"/>
        </w:rPr>
        <w:t>defaworyzowanych</w:t>
      </w:r>
      <w:proofErr w:type="spellEnd"/>
      <w:r w:rsidRPr="0079626B">
        <w:rPr>
          <w:rFonts w:ascii="Times New Roman" w:hAnsi="Times New Roman" w:cs="Times New Roman"/>
          <w:lang w:bidi="ar-SA"/>
        </w:rPr>
        <w:t xml:space="preserve">, zobowiązany będzie przed podpisaniem umowy do przedstawienia </w:t>
      </w:r>
      <w:r w:rsidRPr="0079626B">
        <w:rPr>
          <w:rFonts w:ascii="Times New Roman" w:hAnsi="Times New Roman" w:cs="Times New Roman"/>
          <w:b/>
          <w:bCs/>
          <w:lang w:bidi="ar-SA"/>
        </w:rPr>
        <w:t>oświadczenia</w:t>
      </w:r>
      <w:r w:rsidRPr="0079626B">
        <w:rPr>
          <w:rFonts w:ascii="Times New Roman" w:hAnsi="Times New Roman" w:cs="Times New Roman"/>
          <w:lang w:bidi="ar-SA"/>
        </w:rPr>
        <w:t xml:space="preserve"> o planowanym zatrudnieniu.</w:t>
      </w:r>
    </w:p>
    <w:p w14:paraId="2148819B" w14:textId="77777777" w:rsidR="00021DB1" w:rsidRPr="0079626B" w:rsidRDefault="00E5370B">
      <w:pPr>
        <w:pStyle w:val="SIWZ2"/>
        <w:numPr>
          <w:ilvl w:val="0"/>
          <w:numId w:val="13"/>
        </w:numPr>
        <w:spacing w:line="276" w:lineRule="auto"/>
        <w:rPr>
          <w:rFonts w:ascii="Times New Roman" w:hAnsi="Times New Roman" w:cs="Times New Roman"/>
        </w:rPr>
      </w:pPr>
      <w:r w:rsidRPr="0079626B">
        <w:rPr>
          <w:rFonts w:ascii="Times New Roman" w:hAnsi="Times New Roman" w:cs="Times New Roman"/>
          <w:lang w:bidi="ar-SA"/>
        </w:rPr>
        <w:t xml:space="preserve">W trakcie realizacji umowy Wykonawca będzie zobowiązany do </w:t>
      </w:r>
      <w:r w:rsidRPr="0079626B">
        <w:rPr>
          <w:rFonts w:ascii="Times New Roman" w:hAnsi="Times New Roman" w:cs="Times New Roman"/>
          <w:b/>
          <w:bCs/>
          <w:lang w:bidi="ar-SA"/>
        </w:rPr>
        <w:t>przedstawienia dokumentów potwierdzających zatrudnienie</w:t>
      </w:r>
      <w:r w:rsidRPr="0079626B">
        <w:rPr>
          <w:rFonts w:ascii="Times New Roman" w:hAnsi="Times New Roman" w:cs="Times New Roman"/>
          <w:lang w:bidi="ar-SA"/>
        </w:rPr>
        <w:t xml:space="preserve"> takich osób </w:t>
      </w:r>
      <w:proofErr w:type="gramStart"/>
      <w:r w:rsidRPr="0079626B">
        <w:rPr>
          <w:rFonts w:ascii="Times New Roman" w:hAnsi="Times New Roman" w:cs="Times New Roman"/>
          <w:lang w:bidi="ar-SA"/>
        </w:rPr>
        <w:t>( zanonimizowana</w:t>
      </w:r>
      <w:proofErr w:type="gramEnd"/>
      <w:r w:rsidRPr="0079626B">
        <w:rPr>
          <w:rFonts w:ascii="Times New Roman" w:hAnsi="Times New Roman" w:cs="Times New Roman"/>
          <w:lang w:bidi="ar-SA"/>
        </w:rPr>
        <w:t xml:space="preserve"> kopia umowy)</w:t>
      </w:r>
    </w:p>
    <w:p w14:paraId="75A0D14D" w14:textId="77777777" w:rsidR="00021DB1" w:rsidRPr="0079626B" w:rsidRDefault="00E5370B">
      <w:pPr>
        <w:pStyle w:val="SIWZ2"/>
        <w:numPr>
          <w:ilvl w:val="0"/>
          <w:numId w:val="13"/>
        </w:numPr>
        <w:spacing w:line="276" w:lineRule="auto"/>
        <w:rPr>
          <w:rFonts w:ascii="Times New Roman" w:hAnsi="Times New Roman" w:cs="Times New Roman"/>
        </w:rPr>
      </w:pPr>
      <w:r w:rsidRPr="0079626B">
        <w:rPr>
          <w:rFonts w:ascii="Times New Roman" w:hAnsi="Times New Roman" w:cs="Times New Roman"/>
          <w:lang w:bidi="ar-SA"/>
        </w:rPr>
        <w:t xml:space="preserve">Niewykonanie lub nienależyte wykonanie tego zobowiązania będzie skutkować </w:t>
      </w:r>
      <w:r w:rsidRPr="0079626B">
        <w:rPr>
          <w:rFonts w:ascii="Times New Roman" w:hAnsi="Times New Roman" w:cs="Times New Roman"/>
          <w:b/>
          <w:bCs/>
          <w:lang w:bidi="ar-SA"/>
        </w:rPr>
        <w:t>karą umowną</w:t>
      </w:r>
      <w:r w:rsidRPr="0079626B">
        <w:rPr>
          <w:rFonts w:ascii="Times New Roman" w:hAnsi="Times New Roman" w:cs="Times New Roman"/>
          <w:lang w:bidi="ar-SA"/>
        </w:rPr>
        <w:t xml:space="preserve"> określoną w projekcie umowy.</w:t>
      </w:r>
    </w:p>
    <w:p w14:paraId="2B9D3BF4" w14:textId="77777777" w:rsidR="00914D15" w:rsidRDefault="00E5370B">
      <w:pPr>
        <w:pStyle w:val="SIWZ2"/>
        <w:numPr>
          <w:ilvl w:val="1"/>
          <w:numId w:val="68"/>
        </w:numPr>
        <w:spacing w:line="276" w:lineRule="auto"/>
        <w:ind w:hanging="765"/>
        <w:rPr>
          <w:rFonts w:ascii="Times New Roman" w:hAnsi="Times New Roman" w:cs="Times New Roman"/>
        </w:rPr>
      </w:pPr>
      <w:r w:rsidRPr="0079626B">
        <w:rPr>
          <w:rFonts w:ascii="Times New Roman" w:hAnsi="Times New Roman" w:cs="Times New Roman"/>
          <w:lang w:bidi="ar-SA"/>
        </w:rPr>
        <w:t>Zamawiający wybrał jako kryterium oceny ofert, cenę zgodnie z art. 246 ust. 2 ustawy PZP. Szczegółowe wymagania jakościowe zostały określone w opisie przedmiotu zamówienia stanowiący zał. nr 1 do SWZ oraz</w:t>
      </w:r>
      <w:r w:rsidRPr="0079626B">
        <w:rPr>
          <w:rFonts w:ascii="Times New Roman" w:hAnsi="Times New Roman" w:cs="Times New Roman"/>
        </w:rPr>
        <w:t xml:space="preserve"> </w:t>
      </w:r>
      <w:r w:rsidRPr="0079626B">
        <w:rPr>
          <w:rFonts w:ascii="Times New Roman" w:hAnsi="Times New Roman" w:cs="Times New Roman"/>
          <w:lang w:bidi="ar-SA"/>
        </w:rPr>
        <w:t xml:space="preserve">art. 242 ust. 1–3 ustawy </w:t>
      </w:r>
      <w:proofErr w:type="spellStart"/>
      <w:r w:rsidRPr="0079626B">
        <w:rPr>
          <w:rFonts w:ascii="Times New Roman" w:hAnsi="Times New Roman" w:cs="Times New Roman"/>
          <w:lang w:bidi="ar-SA"/>
        </w:rPr>
        <w:t>Pzp</w:t>
      </w:r>
      <w:proofErr w:type="spellEnd"/>
      <w:r w:rsidRPr="0079626B">
        <w:rPr>
          <w:rFonts w:ascii="Times New Roman" w:hAnsi="Times New Roman" w:cs="Times New Roman"/>
          <w:lang w:bidi="ar-SA"/>
        </w:rPr>
        <w:t xml:space="preserve">, który dopuszcza stosowanie kryteriów innych niż cena lub koszt, w tym odnoszących się do aspektów społecznych, środowiskowych lub innowacyjnych w związku z art. 96 ust. 1 pkt 11 i ust. 2 ustawy </w:t>
      </w:r>
      <w:proofErr w:type="spellStart"/>
      <w:r w:rsidRPr="0079626B">
        <w:rPr>
          <w:rFonts w:ascii="Times New Roman" w:hAnsi="Times New Roman" w:cs="Times New Roman"/>
          <w:lang w:bidi="ar-SA"/>
        </w:rPr>
        <w:t>Pzp</w:t>
      </w:r>
      <w:proofErr w:type="spellEnd"/>
      <w:r w:rsidRPr="0079626B">
        <w:rPr>
          <w:rFonts w:ascii="Times New Roman" w:hAnsi="Times New Roman" w:cs="Times New Roman"/>
          <w:lang w:bidi="ar-SA"/>
        </w:rPr>
        <w:t xml:space="preserve">, umożliwiający zamawiającemu uwzględnienie w postępowaniu klauzul </w:t>
      </w:r>
    </w:p>
    <w:p w14:paraId="204040BC" w14:textId="77777777" w:rsidR="00914D15" w:rsidRDefault="00914D15" w:rsidP="00914D15">
      <w:pPr>
        <w:pStyle w:val="SIWZ2"/>
        <w:spacing w:line="276" w:lineRule="auto"/>
        <w:ind w:left="1049"/>
        <w:rPr>
          <w:rFonts w:ascii="Times New Roman" w:hAnsi="Times New Roman" w:cs="Times New Roman"/>
        </w:rPr>
      </w:pPr>
    </w:p>
    <w:p w14:paraId="358A6771" w14:textId="75F056D6" w:rsidR="00021DB1" w:rsidRPr="00914D15" w:rsidRDefault="00E5370B" w:rsidP="00914D15">
      <w:pPr>
        <w:pStyle w:val="SIWZ2"/>
        <w:spacing w:line="276" w:lineRule="auto"/>
        <w:ind w:left="1049"/>
        <w:rPr>
          <w:rFonts w:ascii="Times New Roman" w:hAnsi="Times New Roman" w:cs="Times New Roman"/>
        </w:rPr>
      </w:pPr>
      <w:r w:rsidRPr="00914D15">
        <w:rPr>
          <w:rFonts w:ascii="Times New Roman" w:hAnsi="Times New Roman" w:cs="Times New Roman"/>
          <w:lang w:bidi="ar-SA"/>
        </w:rPr>
        <w:lastRenderedPageBreak/>
        <w:t>społecznych – tj. wymogów lub kryteriów służących realizacji celów społecznych, w szczególności dotyczących zatrudniania osób należących do grup zagrożonych wykluczeniem społecznym lub promowania równych szans na rynku pracy.</w:t>
      </w:r>
    </w:p>
    <w:p w14:paraId="19AF2641" w14:textId="77777777" w:rsidR="00021DB1" w:rsidRPr="0079626B" w:rsidRDefault="00E5370B">
      <w:pPr>
        <w:pStyle w:val="SIWZpkt"/>
        <w:numPr>
          <w:ilvl w:val="0"/>
          <w:numId w:val="68"/>
        </w:numPr>
        <w:spacing w:before="0"/>
        <w:rPr>
          <w:rFonts w:ascii="Times New Roman" w:hAnsi="Times New Roman" w:cs="Times New Roman"/>
        </w:rPr>
      </w:pPr>
      <w:r w:rsidRPr="0079626B">
        <w:rPr>
          <w:rFonts w:ascii="Times New Roman" w:hAnsi="Times New Roman" w:cs="Times New Roman"/>
        </w:rPr>
        <w:t>Informacje o formalnościach, jakie powinny zostać dopełnione po wyborze oferty w celu zawarcia umowy w sprawie zamówienia publicznego.</w:t>
      </w:r>
    </w:p>
    <w:p w14:paraId="6F5B5B09"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Wykonawca, którego oferta zost</w:t>
      </w:r>
      <w:r w:rsidRPr="0079626B">
        <w:rPr>
          <w:rFonts w:ascii="Times New Roman" w:hAnsi="Times New Roman" w:cs="Times New Roman"/>
          <w:color w:val="000000"/>
        </w:rPr>
        <w:t>anie wybrana zobowiązany jest:</w:t>
      </w:r>
    </w:p>
    <w:p w14:paraId="1EC056CB" w14:textId="77777777" w:rsidR="00021DB1" w:rsidRPr="0079626B"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Przed podpisaniem umowy:</w:t>
      </w:r>
    </w:p>
    <w:p w14:paraId="53CE5A39" w14:textId="77777777" w:rsidR="00021DB1" w:rsidRPr="0079626B" w:rsidRDefault="00E5370B">
      <w:pPr>
        <w:pStyle w:val="SIWZ2"/>
        <w:numPr>
          <w:ilvl w:val="0"/>
          <w:numId w:val="89"/>
        </w:numPr>
        <w:spacing w:line="276" w:lineRule="auto"/>
        <w:rPr>
          <w:rFonts w:ascii="Times New Roman" w:hAnsi="Times New Roman" w:cs="Times New Roman"/>
          <w:color w:val="000000"/>
        </w:rPr>
      </w:pPr>
      <w:r w:rsidRPr="0079626B">
        <w:rPr>
          <w:rFonts w:ascii="Times New Roman" w:hAnsi="Times New Roman" w:cs="Times New Roman"/>
          <w:color w:val="000000"/>
        </w:rPr>
        <w:t>wskazać dane wynikające z wzoru umowy.</w:t>
      </w:r>
    </w:p>
    <w:p w14:paraId="2E682A8E" w14:textId="77777777" w:rsidR="00021DB1" w:rsidRPr="0079626B" w:rsidRDefault="00E5370B">
      <w:pPr>
        <w:pStyle w:val="SIWZ2"/>
        <w:numPr>
          <w:ilvl w:val="0"/>
          <w:numId w:val="89"/>
        </w:numPr>
        <w:spacing w:line="276" w:lineRule="auto"/>
        <w:rPr>
          <w:rFonts w:ascii="Times New Roman" w:hAnsi="Times New Roman" w:cs="Times New Roman"/>
        </w:rPr>
      </w:pPr>
      <w:r w:rsidRPr="0079626B">
        <w:rPr>
          <w:rFonts w:ascii="Times New Roman" w:hAnsi="Times New Roman" w:cs="Times New Roman"/>
          <w:color w:val="1B1B1B"/>
        </w:rPr>
        <w:t>Przedłożyć aktualne zaświadczenie dla osób fizycznych o niekaralności z Krajowego Rejestru Karnego tj. sporządzone nie wcześniej niż 6 miesięcy przed jej złożeniem (</w:t>
      </w:r>
      <w:r w:rsidRPr="0079626B">
        <w:rPr>
          <w:rFonts w:ascii="Times New Roman" w:hAnsi="Times New Roman" w:cs="Times New Roman"/>
          <w:b/>
          <w:color w:val="1B1B1B"/>
        </w:rPr>
        <w:t>dotyczy osób wskazanych do realizacji przedmiotu zamówienia)</w:t>
      </w:r>
      <w:r w:rsidRPr="0079626B">
        <w:rPr>
          <w:rFonts w:ascii="Times New Roman" w:hAnsi="Times New Roman" w:cs="Times New Roman"/>
          <w:color w:val="1B1B1B"/>
        </w:rPr>
        <w:t>.</w:t>
      </w:r>
    </w:p>
    <w:p w14:paraId="64BD03BF" w14:textId="2D59C47C" w:rsidR="009F7D5B" w:rsidRPr="00F65489" w:rsidRDefault="00E5370B" w:rsidP="00F65489">
      <w:pPr>
        <w:pStyle w:val="SIWZ2"/>
        <w:numPr>
          <w:ilvl w:val="0"/>
          <w:numId w:val="89"/>
        </w:numPr>
        <w:spacing w:line="276" w:lineRule="auto"/>
        <w:rPr>
          <w:rStyle w:val="ng-binding"/>
          <w:rFonts w:ascii="Times New Roman" w:hAnsi="Times New Roman" w:cs="Times New Roman"/>
        </w:rPr>
      </w:pPr>
      <w:r w:rsidRPr="0079626B">
        <w:rPr>
          <w:rFonts w:ascii="Times New Roman" w:hAnsi="Times New Roman" w:cs="Times New Roman"/>
          <w:color w:val="000000"/>
        </w:rPr>
        <w:t>Przedłożyć</w:t>
      </w:r>
      <w:r w:rsidRPr="0079626B">
        <w:rPr>
          <w:rFonts w:ascii="Times New Roman" w:hAnsi="Times New Roman" w:cs="Times New Roman"/>
          <w:color w:val="1B1B1B"/>
        </w:rPr>
        <w:t xml:space="preserve"> aktualną </w:t>
      </w:r>
      <w:r w:rsidRPr="0079626B">
        <w:rPr>
          <w:rFonts w:ascii="Times New Roman" w:hAnsi="Times New Roman" w:cs="Times New Roman"/>
        </w:rPr>
        <w:t>(</w:t>
      </w:r>
      <w:r w:rsidRPr="0079626B">
        <w:rPr>
          <w:rFonts w:ascii="Times New Roman" w:hAnsi="Times New Roman" w:cs="Times New Roman"/>
          <w:i/>
        </w:rPr>
        <w:t>wydaną z datą od dnia ogłoszenia wyników postępowania o udzielenie zamówienia publicznego do dnia podpisania umowy</w:t>
      </w:r>
      <w:r w:rsidRPr="0079626B">
        <w:rPr>
          <w:rFonts w:ascii="Times New Roman" w:hAnsi="Times New Roman" w:cs="Times New Roman"/>
        </w:rPr>
        <w:t>)</w:t>
      </w:r>
      <w:r w:rsidRPr="0079626B">
        <w:rPr>
          <w:rFonts w:ascii="Times New Roman" w:hAnsi="Times New Roman" w:cs="Times New Roman"/>
          <w:b/>
          <w:sz w:val="22"/>
          <w:szCs w:val="22"/>
        </w:rPr>
        <w:t xml:space="preserve"> </w:t>
      </w:r>
      <w:r w:rsidRPr="0079626B">
        <w:rPr>
          <w:rFonts w:ascii="Times New Roman" w:hAnsi="Times New Roman" w:cs="Times New Roman"/>
          <w:color w:val="1B1B1B"/>
        </w:rPr>
        <w:t xml:space="preserve">informację o tym, że osoba/osoby wskazana do realizacji zamówienia nie figuruje w Rejestrze Sprawców Przestępstw na tle Seksualnym  zgodnie z art. 21 Ustawy z dnia 13 maja 2016 r. o przeciwdziałaniu zagrożeniom </w:t>
      </w:r>
      <w:r w:rsidRPr="009F7D5B">
        <w:rPr>
          <w:rFonts w:ascii="Times New Roman" w:hAnsi="Times New Roman" w:cs="Times New Roman"/>
          <w:color w:val="1B1B1B"/>
        </w:rPr>
        <w:t xml:space="preserve">przestępczością̨ na tle seksualnym i ochronie małoletnich (tj. Dz. U. z 2023 r. poz. 1304 ze zm.) z dostępem ograniczonym (w formie wypisu) </w:t>
      </w:r>
      <w:hyperlink r:id="rId15" w:history="1">
        <w:r w:rsidR="00021DB1" w:rsidRPr="009F7D5B">
          <w:rPr>
            <w:rStyle w:val="Hipercze"/>
            <w:rFonts w:ascii="Times New Roman" w:hAnsi="Times New Roman" w:cs="Times New Roman"/>
            <w:color w:val="auto"/>
          </w:rPr>
          <w:t>www.rps.ms.gov.pl</w:t>
        </w:r>
      </w:hyperlink>
      <w:r w:rsidRPr="009F7D5B">
        <w:rPr>
          <w:rFonts w:ascii="Times New Roman" w:hAnsi="Times New Roman" w:cs="Times New Roman"/>
          <w:shd w:val="clear" w:color="auto" w:fill="FFFF00"/>
        </w:rPr>
        <w:t xml:space="preserve"> </w:t>
      </w:r>
    </w:p>
    <w:p w14:paraId="30180D9B" w14:textId="7AC32A53" w:rsidR="00021DB1" w:rsidRPr="0079626B" w:rsidRDefault="009F7D5B" w:rsidP="009F7D5B">
      <w:pPr>
        <w:pStyle w:val="SIWZ2"/>
        <w:spacing w:line="276" w:lineRule="auto"/>
        <w:ind w:left="1701"/>
        <w:rPr>
          <w:rFonts w:ascii="Times New Roman" w:hAnsi="Times New Roman" w:cs="Times New Roman"/>
        </w:rPr>
      </w:pPr>
      <w:r w:rsidRPr="0079626B">
        <w:rPr>
          <w:rFonts w:ascii="Times New Roman" w:hAnsi="Times New Roman" w:cs="Times New Roman"/>
          <w:color w:val="1B1B1B"/>
        </w:rPr>
        <w:t>*</w:t>
      </w:r>
      <w:r w:rsidRPr="0079626B">
        <w:rPr>
          <w:rFonts w:ascii="Times New Roman" w:hAnsi="Times New Roman" w:cs="Times New Roman"/>
        </w:rPr>
        <w:t xml:space="preserve"> </w:t>
      </w:r>
      <w:r w:rsidR="00E5370B" w:rsidRPr="0079626B">
        <w:rPr>
          <w:rStyle w:val="ng-binding"/>
          <w:rFonts w:ascii="Times New Roman" w:hAnsi="Times New Roman" w:cs="Times New Roman"/>
          <w:i/>
        </w:rPr>
        <w:t xml:space="preserve">Do korzystania z Rejestru z dostępem ograniczonym wymagany jest kwalifikowany podpis elektroniczny lub podpis potwierdzony profilem zaufanym </w:t>
      </w:r>
      <w:proofErr w:type="spellStart"/>
      <w:r w:rsidR="00E5370B" w:rsidRPr="0079626B">
        <w:rPr>
          <w:rStyle w:val="ng-binding"/>
          <w:rFonts w:ascii="Times New Roman" w:hAnsi="Times New Roman" w:cs="Times New Roman"/>
          <w:i/>
        </w:rPr>
        <w:t>ePUAP</w:t>
      </w:r>
      <w:proofErr w:type="spellEnd"/>
      <w:r w:rsidR="00E5370B" w:rsidRPr="0079626B">
        <w:rPr>
          <w:rStyle w:val="ng-binding"/>
          <w:rFonts w:ascii="Times New Roman" w:hAnsi="Times New Roman" w:cs="Times New Roman"/>
          <w:i/>
        </w:rPr>
        <w:t>. Informacja z Rejestru jest bezpłatna.</w:t>
      </w:r>
    </w:p>
    <w:p w14:paraId="05A1AA85" w14:textId="14088A9A" w:rsidR="00021DB1" w:rsidRPr="0079626B" w:rsidRDefault="00E5370B">
      <w:pPr>
        <w:pStyle w:val="SIWZ2"/>
        <w:spacing w:line="276" w:lineRule="auto"/>
        <w:rPr>
          <w:rFonts w:ascii="Times New Roman" w:hAnsi="Times New Roman" w:cs="Times New Roman"/>
        </w:rPr>
      </w:pPr>
      <w:r w:rsidRPr="0079626B">
        <w:rPr>
          <w:rFonts w:ascii="Times New Roman" w:hAnsi="Times New Roman" w:cs="Times New Roman"/>
        </w:rPr>
        <w:t>Niedostarczenie ww. dokumentów lub dostarczenie dokumentów niezgodnych z SWZ skutkować będzie niepodpisaniem umowy z przyczyn leżących po stronie Wykonawcy.</w:t>
      </w:r>
    </w:p>
    <w:p w14:paraId="26176CA3"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Podpisać umowę w miejscu wskazanym przez Zamawiającego, zgodną ze Specyfikacją Warunków Zamówienia wraz z załącznikami oraz złożoną ofertą, w terminie wyznaczonym przez Zamawiającego.</w:t>
      </w:r>
    </w:p>
    <w:p w14:paraId="6BAF6528"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Osoby podpisujące umowę powinny posiadać ze sobą dokument potwierdzający ich umocowanie do podpisania umowy, o ile umocowanie to nie będzie wynikać z dokumentów załączonych do oferty.</w:t>
      </w:r>
    </w:p>
    <w:p w14:paraId="42C8955C" w14:textId="77777777" w:rsidR="00021DB1" w:rsidRPr="0079626B" w:rsidRDefault="00E5370B">
      <w:pPr>
        <w:pStyle w:val="SIWZpkt"/>
        <w:numPr>
          <w:ilvl w:val="0"/>
          <w:numId w:val="68"/>
        </w:numPr>
        <w:spacing w:before="0"/>
        <w:rPr>
          <w:rFonts w:ascii="Times New Roman" w:hAnsi="Times New Roman" w:cs="Times New Roman"/>
        </w:rPr>
      </w:pPr>
      <w:r w:rsidRPr="0079626B">
        <w:rPr>
          <w:rFonts w:ascii="Times New Roman" w:hAnsi="Times New Roman" w:cs="Times New Roman"/>
          <w:color w:val="000000"/>
        </w:rPr>
        <w:t>Projektowane postanowienia umowy w sprawie zamówienia publicznego, które zostaną wprowadzone do umowy w sprawie zamówienia publicznego.</w:t>
      </w:r>
    </w:p>
    <w:p w14:paraId="179999D8" w14:textId="57688BA8" w:rsidR="00021DB1" w:rsidRDefault="00E5370B" w:rsidP="00914D15">
      <w:pPr>
        <w:pStyle w:val="SIWZ2"/>
        <w:numPr>
          <w:ilvl w:val="1"/>
          <w:numId w:val="68"/>
        </w:numPr>
        <w:rPr>
          <w:rFonts w:ascii="Times New Roman" w:hAnsi="Times New Roman" w:cs="Times New Roman"/>
          <w:color w:val="000000"/>
          <w:lang w:bidi="ar-SA"/>
        </w:rPr>
      </w:pPr>
      <w:r w:rsidRPr="0079626B">
        <w:rPr>
          <w:rFonts w:ascii="Times New Roman" w:hAnsi="Times New Roman" w:cs="Times New Roman"/>
          <w:color w:val="000000"/>
          <w:lang w:bidi="ar-SA"/>
        </w:rPr>
        <w:t>Projektowane postanowienia umowy określone zostały:</w:t>
      </w:r>
      <w:r w:rsidR="00914D15">
        <w:rPr>
          <w:rFonts w:ascii="Times New Roman" w:hAnsi="Times New Roman" w:cs="Times New Roman"/>
          <w:color w:val="000000"/>
          <w:lang w:bidi="ar-SA"/>
        </w:rPr>
        <w:t xml:space="preserve"> </w:t>
      </w:r>
      <w:r w:rsidRPr="00914D15">
        <w:rPr>
          <w:rFonts w:ascii="Times New Roman" w:hAnsi="Times New Roman" w:cs="Times New Roman"/>
          <w:b/>
          <w:bCs/>
          <w:color w:val="000000"/>
          <w:lang w:bidi="ar-SA"/>
        </w:rPr>
        <w:t>w załączniku nr 9 - wzór umowy</w:t>
      </w:r>
      <w:r w:rsidRPr="00914D15">
        <w:rPr>
          <w:rFonts w:ascii="Times New Roman" w:hAnsi="Times New Roman" w:cs="Times New Roman"/>
          <w:color w:val="000000"/>
          <w:lang w:bidi="ar-SA"/>
        </w:rPr>
        <w:t>;</w:t>
      </w:r>
    </w:p>
    <w:p w14:paraId="3A56B015" w14:textId="77777777" w:rsidR="00F65489" w:rsidRDefault="00F65489" w:rsidP="00F65489">
      <w:pPr>
        <w:pStyle w:val="SIWZ2"/>
        <w:ind w:left="1049"/>
        <w:rPr>
          <w:rFonts w:ascii="Times New Roman" w:hAnsi="Times New Roman" w:cs="Times New Roman"/>
          <w:color w:val="000000"/>
          <w:lang w:bidi="ar-SA"/>
        </w:rPr>
      </w:pPr>
    </w:p>
    <w:p w14:paraId="6B085FF3" w14:textId="77777777" w:rsidR="00F65489" w:rsidRDefault="00F65489" w:rsidP="00F65489">
      <w:pPr>
        <w:pStyle w:val="SIWZ2"/>
        <w:ind w:left="1049"/>
        <w:rPr>
          <w:rFonts w:ascii="Times New Roman" w:hAnsi="Times New Roman" w:cs="Times New Roman"/>
          <w:color w:val="000000"/>
          <w:lang w:bidi="ar-SA"/>
        </w:rPr>
      </w:pPr>
    </w:p>
    <w:p w14:paraId="6687E744" w14:textId="77777777" w:rsidR="00F65489" w:rsidRPr="00914D15" w:rsidRDefault="00F65489" w:rsidP="00F65489">
      <w:pPr>
        <w:pStyle w:val="SIWZ2"/>
        <w:ind w:left="1049"/>
        <w:rPr>
          <w:rFonts w:ascii="Times New Roman" w:hAnsi="Times New Roman" w:cs="Times New Roman"/>
          <w:color w:val="000000"/>
          <w:lang w:bidi="ar-SA"/>
        </w:rPr>
      </w:pPr>
    </w:p>
    <w:p w14:paraId="7AAFACC9" w14:textId="236E3EB6" w:rsidR="00021DB1" w:rsidRPr="0079626B" w:rsidRDefault="00914D15">
      <w:r>
        <w:lastRenderedPageBreak/>
        <w:t xml:space="preserve"> </w:t>
      </w:r>
    </w:p>
    <w:p w14:paraId="40849980" w14:textId="77777777" w:rsidR="00021DB1" w:rsidRPr="0079626B" w:rsidRDefault="00E5370B">
      <w:pPr>
        <w:pStyle w:val="SIWZpkt"/>
        <w:numPr>
          <w:ilvl w:val="0"/>
          <w:numId w:val="68"/>
        </w:numPr>
        <w:spacing w:before="0"/>
        <w:rPr>
          <w:rFonts w:ascii="Times New Roman" w:hAnsi="Times New Roman" w:cs="Times New Roman"/>
          <w:color w:val="000000"/>
        </w:rPr>
      </w:pPr>
      <w:r w:rsidRPr="0079626B">
        <w:rPr>
          <w:rFonts w:ascii="Times New Roman" w:hAnsi="Times New Roman" w:cs="Times New Roman"/>
          <w:color w:val="000000"/>
        </w:rPr>
        <w:t>Wymagania dotyczące wadium.</w:t>
      </w:r>
    </w:p>
    <w:p w14:paraId="3A018E5B" w14:textId="77777777" w:rsidR="00021DB1" w:rsidRPr="0079626B" w:rsidRDefault="00E5370B">
      <w:pPr>
        <w:pStyle w:val="Akapitzlist"/>
        <w:numPr>
          <w:ilvl w:val="1"/>
          <w:numId w:val="68"/>
        </w:numPr>
        <w:spacing w:after="113"/>
        <w:rPr>
          <w:rFonts w:ascii="Times New Roman" w:hAnsi="Times New Roman" w:cs="Times New Roman"/>
          <w:color w:val="000000"/>
          <w:lang w:eastAsia="en-US" w:bidi="ar-SA"/>
        </w:rPr>
      </w:pPr>
      <w:r w:rsidRPr="0079626B">
        <w:rPr>
          <w:rFonts w:ascii="Times New Roman" w:hAnsi="Times New Roman" w:cs="Times New Roman"/>
          <w:color w:val="000000"/>
          <w:lang w:eastAsia="en-US" w:bidi="ar-SA"/>
        </w:rPr>
        <w:t>Zamawiający nie wymaga wnoszenia wadium.</w:t>
      </w:r>
    </w:p>
    <w:p w14:paraId="68BEFE24" w14:textId="77777777" w:rsidR="00021DB1" w:rsidRPr="0079626B" w:rsidRDefault="00E5370B">
      <w:pPr>
        <w:pStyle w:val="SIWZpkt"/>
        <w:numPr>
          <w:ilvl w:val="0"/>
          <w:numId w:val="68"/>
        </w:numPr>
        <w:spacing w:before="0"/>
        <w:rPr>
          <w:rFonts w:ascii="Times New Roman" w:hAnsi="Times New Roman" w:cs="Times New Roman"/>
          <w:lang w:bidi="ar-SA"/>
        </w:rPr>
      </w:pPr>
      <w:r w:rsidRPr="0079626B">
        <w:rPr>
          <w:rFonts w:ascii="Times New Roman" w:hAnsi="Times New Roman" w:cs="Times New Roman"/>
          <w:lang w:bidi="ar-SA"/>
        </w:rPr>
        <w:t>Pouczenie o środkach ochrony prawnej przysługujących wykonawcy.</w:t>
      </w:r>
    </w:p>
    <w:p w14:paraId="0228970E"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Środki ochrony prawnej przysługują wykonawcy, jeżeli ma lub miał interes w uzyskaniu zamówienia oraz poniósł lub może ponieść szkodę w wyniku naruszenia przez zamawiającego przepisów ustawy.</w:t>
      </w:r>
    </w:p>
    <w:p w14:paraId="6A379DBE"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Odwołanie.</w:t>
      </w:r>
    </w:p>
    <w:p w14:paraId="72AB81ED"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Odwołanie przysługuje na:</w:t>
      </w:r>
    </w:p>
    <w:p w14:paraId="38A45443" w14:textId="77777777"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niezgodną z przepisami ustawy czynność zamawiającego, podjętą w postępowaniu o udzielenie zamówienia, w tym na projektowane postanowienie umowy;</w:t>
      </w:r>
    </w:p>
    <w:p w14:paraId="13416F3A" w14:textId="77777777"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zaniechanie czynności w postępowaniu o udzielenie zamówienia, do której zamawiający był obowiązany na podstawie ustawy.</w:t>
      </w:r>
    </w:p>
    <w:p w14:paraId="075054BD" w14:textId="676E4C0F" w:rsidR="009F7D5B" w:rsidRPr="00914D15" w:rsidRDefault="00E5370B" w:rsidP="00914D15">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Odwołanie wnosi się do Prezesa Izby.</w:t>
      </w:r>
    </w:p>
    <w:p w14:paraId="2FCF9D8B" w14:textId="77777777" w:rsidR="009F7D5B" w:rsidRDefault="009F7D5B" w:rsidP="009F7D5B">
      <w:pPr>
        <w:pStyle w:val="Akapitzlist"/>
        <w:rPr>
          <w:rFonts w:ascii="Times New Roman" w:hAnsi="Times New Roman" w:cs="Times New Roman"/>
        </w:rPr>
      </w:pPr>
    </w:p>
    <w:p w14:paraId="5C4630B6" w14:textId="2C3BA5B1"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BC7A790"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573F2F1"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Odwołanie wnosi się 5 dni od dnia przekazania informacji o czynności zamawiającego stanowiącej podstawę jego wniesienia.</w:t>
      </w:r>
    </w:p>
    <w:p w14:paraId="4C3BC0CC"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2B602342" w14:textId="77777777" w:rsidR="00021DB1" w:rsidRPr="00F65489"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color w:val="000000"/>
        </w:rPr>
        <w:t>Odwołanie w przypadkach innych niż określone w pkt. 17.2.5. i 17.2.6. wnosi się w terminie 5 dni od dnia, w którym powzięto lub przy zachowaniu należytej staranności można było powziąć wiadomość o okolicznościach stanowiących podstawę jego wniesienia.</w:t>
      </w:r>
    </w:p>
    <w:p w14:paraId="0DF0BF06" w14:textId="77777777" w:rsidR="00F65489" w:rsidRDefault="00F65489" w:rsidP="00F65489">
      <w:pPr>
        <w:pStyle w:val="SIWZ2"/>
        <w:spacing w:line="276" w:lineRule="auto"/>
        <w:ind w:left="1418"/>
        <w:rPr>
          <w:rFonts w:ascii="Times New Roman" w:hAnsi="Times New Roman" w:cs="Times New Roman"/>
          <w:color w:val="000000"/>
        </w:rPr>
      </w:pPr>
    </w:p>
    <w:p w14:paraId="251A5C17" w14:textId="77777777" w:rsidR="00F65489" w:rsidRPr="0079626B" w:rsidRDefault="00F65489" w:rsidP="00F65489">
      <w:pPr>
        <w:pStyle w:val="SIWZ2"/>
        <w:spacing w:line="276" w:lineRule="auto"/>
        <w:ind w:left="1418"/>
        <w:rPr>
          <w:rFonts w:ascii="Times New Roman" w:hAnsi="Times New Roman" w:cs="Times New Roman"/>
        </w:rPr>
      </w:pPr>
    </w:p>
    <w:p w14:paraId="223569F4" w14:textId="77777777" w:rsidR="00021DB1"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Odwołanie zawiera:</w:t>
      </w:r>
    </w:p>
    <w:p w14:paraId="06B495E7" w14:textId="77777777" w:rsidR="00914D15" w:rsidRPr="0079626B" w:rsidRDefault="00914D15" w:rsidP="00914D15">
      <w:pPr>
        <w:pStyle w:val="SIWZ2"/>
        <w:spacing w:line="276" w:lineRule="auto"/>
        <w:ind w:left="1418"/>
        <w:rPr>
          <w:rFonts w:ascii="Times New Roman" w:hAnsi="Times New Roman" w:cs="Times New Roman"/>
        </w:rPr>
      </w:pPr>
    </w:p>
    <w:p w14:paraId="762E7A59" w14:textId="77777777"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imię i nazwisko albo nazwę, miejsce zamieszkania albo siedzibę, numer telefonu oraz adres poczty elektronicznej odwołującego oraz imię i nazwisko przedstawiciela (przedstawicieli);</w:t>
      </w:r>
    </w:p>
    <w:p w14:paraId="701897D3" w14:textId="77777777"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nazwę i siedzibę zamawiającego, numer telefonu oraz adres poczty elektronicznej zamawiającego;</w:t>
      </w:r>
    </w:p>
    <w:p w14:paraId="697EC7E5" w14:textId="42602A42" w:rsidR="00021DB1" w:rsidRPr="004B3E7A" w:rsidRDefault="00E5370B" w:rsidP="004B3E7A">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numer Powszechnego Elektronicznego Systemu Ewidencji Ludności (PESEL) lub NIP odwołującego będącego osobą fizyczną, jeżeli jest on obowiązany do jego posiadania albo posiada go nie mając takiego obowiązku;</w:t>
      </w:r>
    </w:p>
    <w:p w14:paraId="3FC79101" w14:textId="77777777"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7BF20ED7" w14:textId="6D548B4B" w:rsidR="009F7D5B" w:rsidRPr="00F65489" w:rsidRDefault="00E5370B" w:rsidP="00914D15">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określenie przedmiotu zamówienia;</w:t>
      </w:r>
    </w:p>
    <w:p w14:paraId="769109CA" w14:textId="3E346ACD"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wskazanie numeru ogłoszenia w przypadku zamieszczenia w Biuletynie Zamówień Publicznych albo publikacji w Dzienniku Urzędowym Unii Europejskiej;</w:t>
      </w:r>
    </w:p>
    <w:p w14:paraId="353192C1" w14:textId="77777777"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wskazanie czynności lub zaniechania czynności zamawiającego, której zarzuca się niezgodność z przepisami ustawy, lub wskazanie zaniechania przeprowadzenia postępowania o udzielenie zamówienia lub zorganizowania konkursu na podstawie ustawy;</w:t>
      </w:r>
    </w:p>
    <w:p w14:paraId="49D7C011" w14:textId="77777777"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zwięzłe przedstawienie zarzutów;</w:t>
      </w:r>
    </w:p>
    <w:p w14:paraId="74F030BA" w14:textId="77777777"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żądanie co do sposobu rozstrzygnięcia odwołania;</w:t>
      </w:r>
    </w:p>
    <w:p w14:paraId="3D8A46A2" w14:textId="77777777"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wskazanie okoliczności faktycznych i prawnych uzasadniających wniesienie odwołania oraz dowodów na poparcie przytoczonych okoliczności;</w:t>
      </w:r>
    </w:p>
    <w:p w14:paraId="7CC48073" w14:textId="77777777"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podpis odwołującego albo jego przedstawiciela lub przedstawicieli;</w:t>
      </w:r>
    </w:p>
    <w:p w14:paraId="1980C68C" w14:textId="77777777"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wykaz załączników.</w:t>
      </w:r>
    </w:p>
    <w:p w14:paraId="7C4DAB9E"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Do odwołania dołącza się:</w:t>
      </w:r>
    </w:p>
    <w:p w14:paraId="4ABDC688" w14:textId="77777777" w:rsidR="00021DB1"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dowód uiszczenia wpisu od odwołania w wymaganej wysokości;</w:t>
      </w:r>
    </w:p>
    <w:p w14:paraId="0330F725" w14:textId="77777777" w:rsidR="00F65489" w:rsidRDefault="00F65489" w:rsidP="00F65489">
      <w:pPr>
        <w:pStyle w:val="SIWZ2"/>
        <w:spacing w:line="276" w:lineRule="auto"/>
        <w:ind w:left="2836"/>
        <w:rPr>
          <w:rFonts w:ascii="Times New Roman" w:hAnsi="Times New Roman" w:cs="Times New Roman"/>
        </w:rPr>
      </w:pPr>
    </w:p>
    <w:p w14:paraId="189A897C" w14:textId="77777777" w:rsidR="00F65489" w:rsidRPr="0079626B" w:rsidRDefault="00F65489" w:rsidP="00F65489">
      <w:pPr>
        <w:pStyle w:val="SIWZ2"/>
        <w:spacing w:line="276" w:lineRule="auto"/>
        <w:ind w:left="2836"/>
        <w:rPr>
          <w:rFonts w:ascii="Times New Roman" w:hAnsi="Times New Roman" w:cs="Times New Roman"/>
        </w:rPr>
      </w:pPr>
    </w:p>
    <w:p w14:paraId="6D762C3D" w14:textId="77777777"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dowód przekazania odpowiednio odwołania albo jego kopii zamawiającemu;</w:t>
      </w:r>
    </w:p>
    <w:p w14:paraId="698C2262" w14:textId="77777777" w:rsidR="00021DB1" w:rsidRPr="0079626B" w:rsidRDefault="00E5370B">
      <w:pPr>
        <w:pStyle w:val="SIWZ2"/>
        <w:numPr>
          <w:ilvl w:val="3"/>
          <w:numId w:val="68"/>
        </w:numPr>
        <w:spacing w:line="276" w:lineRule="auto"/>
        <w:rPr>
          <w:rFonts w:ascii="Times New Roman" w:hAnsi="Times New Roman" w:cs="Times New Roman"/>
        </w:rPr>
      </w:pPr>
      <w:r w:rsidRPr="0079626B">
        <w:rPr>
          <w:rFonts w:ascii="Times New Roman" w:hAnsi="Times New Roman" w:cs="Times New Roman"/>
        </w:rPr>
        <w:t>dokument potwierdzający umocowanie do reprezentowania odwołującego.</w:t>
      </w:r>
    </w:p>
    <w:p w14:paraId="400FFE1E"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Postępowanie skargowe.</w:t>
      </w:r>
    </w:p>
    <w:p w14:paraId="409489AF"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Na orzeczenie Izby oraz postanowienie Prezesa Izby, o którym mowa w art. 519 ust. 1 ustawy, stronom oraz uczestnikom postępowania odwoławczego przysługuje skarga do sądu.</w:t>
      </w:r>
    </w:p>
    <w:p w14:paraId="1D72CEAD"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Skargę wnosi się do Sądu Okręgowego w Warszawie-sądu zamówień publicznych.</w:t>
      </w:r>
    </w:p>
    <w:p w14:paraId="586F7CFE"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Skargę wnosi się za pośrednictwem Prezesa Izby, w terminie 14 dni od dnia doręczenia orzeczenia Izby lub postanowienia Prezesa Izby, o którym mowa w art. 519 ust. 1 ustawy, przesyłając jednocześnie jej odpis przeciwnikowi skargi. Złożenie skargi w placówce pocztowej operatora wyznaczonego w rozumieniu ustawy z dnia 23 listopada 2012 r. - Prawo pocztowe jest równoznaczne z jej wniesieniem.</w:t>
      </w:r>
    </w:p>
    <w:p w14:paraId="481AF450" w14:textId="7829C181" w:rsidR="00021DB1" w:rsidRPr="00F65489" w:rsidRDefault="00E5370B" w:rsidP="00F65489">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 xml:space="preserve">Skarga powinna czynić zadość wymaganiom przewidzianym dla pisma procesowego oraz zawierać oznaczenie zaskarżonego orzeczenia, ze wskazaniem, </w:t>
      </w:r>
      <w:r w:rsidRPr="00F65489">
        <w:rPr>
          <w:rFonts w:ascii="Times New Roman" w:hAnsi="Times New Roman" w:cs="Times New Roman"/>
        </w:rPr>
        <w:t>czy jest ono zaskarżone w całości, czy w części, przytoczenie zarzutów, zwięzłe ich uzasadnienie, wskazanie dowodów, a także wniosek o uchylenie orzeczenia lub o zmianę orzeczenia w całości lub w części, z zaznaczeniem zakresu żądanej zmiany.</w:t>
      </w:r>
    </w:p>
    <w:p w14:paraId="4D1B8B4F" w14:textId="77777777" w:rsidR="00021DB1" w:rsidRPr="0079626B"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W postępowaniu toczącym się wskutek wniesienia skargi nie można rozszerzyć żądania odwołania ani występować z nowymi żądaniami.</w:t>
      </w:r>
    </w:p>
    <w:p w14:paraId="34BC4545" w14:textId="77777777" w:rsidR="00021DB1" w:rsidRPr="0079626B" w:rsidRDefault="00021DB1">
      <w:pPr>
        <w:pStyle w:val="SIWZ2"/>
        <w:spacing w:line="276" w:lineRule="auto"/>
        <w:rPr>
          <w:rFonts w:ascii="Times New Roman" w:hAnsi="Times New Roman" w:cs="Times New Roman"/>
          <w:color w:val="000000"/>
        </w:rPr>
      </w:pPr>
    </w:p>
    <w:p w14:paraId="35BA2D4D" w14:textId="77777777" w:rsidR="00021DB1" w:rsidRPr="0079626B" w:rsidRDefault="00E5370B">
      <w:pPr>
        <w:pStyle w:val="SIWZpkt"/>
        <w:numPr>
          <w:ilvl w:val="0"/>
          <w:numId w:val="68"/>
        </w:numPr>
        <w:spacing w:before="0" w:line="276" w:lineRule="auto"/>
        <w:rPr>
          <w:rFonts w:ascii="Times New Roman" w:hAnsi="Times New Roman" w:cs="Times New Roman"/>
        </w:rPr>
      </w:pPr>
      <w:r w:rsidRPr="0079626B">
        <w:rPr>
          <w:rFonts w:ascii="Times New Roman" w:hAnsi="Times New Roman" w:cs="Times New Roman"/>
        </w:rPr>
        <w:t>Klauzula informacyjna z art. 13 RODO</w:t>
      </w:r>
    </w:p>
    <w:p w14:paraId="4268B685" w14:textId="77777777" w:rsidR="00021DB1" w:rsidRPr="0079626B" w:rsidRDefault="00E5370B">
      <w:pPr>
        <w:pStyle w:val="SIWZ2"/>
        <w:numPr>
          <w:ilvl w:val="1"/>
          <w:numId w:val="68"/>
        </w:numPr>
        <w:spacing w:line="276" w:lineRule="auto"/>
        <w:rPr>
          <w:rFonts w:ascii="Times New Roman" w:hAnsi="Times New Roman" w:cs="Times New Roman"/>
        </w:rPr>
      </w:pPr>
      <w:r w:rsidRPr="0079626B">
        <w:rPr>
          <w:rFonts w:ascii="Times New Roman" w:hAnsi="Times New Roman" w:cs="Times New Roman"/>
        </w:rPr>
        <w:t>Zgodnie z art. 13 ust. 1 i 2 rozporządzenia Parlamentu Europejskiego i Rady (UE) 2016/679 z dnia 27 kwietnia 2016 r. w sprawie ochrony osób fizycznych w związku z przetwarzaniem danych osobow</w:t>
      </w:r>
      <w:r w:rsidRPr="0079626B">
        <w:rPr>
          <w:rFonts w:ascii="Times New Roman" w:hAnsi="Times New Roman" w:cs="Times New Roman"/>
          <w:color w:val="000000"/>
        </w:rPr>
        <w:t>ych i w sprawie swobodnego przepływu takich danych oraz uchylenia dyrektywy 95/46/WE (ogólne rozporządzenie o ochronie danych) (Dz. Urz. UE L 119 z 04.05.2016, str. 1), dalej „RODO”, Zamawiający informuje, że:</w:t>
      </w:r>
    </w:p>
    <w:p w14:paraId="462ED419"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color w:val="000000"/>
        </w:rPr>
        <w:t>Administratorem Pani/Pana danych osobowych jest Wojewódzki Komendant Ochotniczych Hufców Pracy w Lublinie; dane adresowe: ul. 1 Maja 14c, 20-410 Lublin.</w:t>
      </w:r>
    </w:p>
    <w:p w14:paraId="6B6D220B" w14:textId="77777777" w:rsidR="00F65489" w:rsidRPr="00F65489"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color w:val="000000"/>
        </w:rPr>
        <w:t xml:space="preserve">Wyznaczyliśmy inspektora ochrony danych, z którym może Pani/Pan kontaktować się we wszystkich sprawach dotyczących przetwarzania danych osobowych oraz </w:t>
      </w:r>
    </w:p>
    <w:p w14:paraId="6416BECF" w14:textId="77777777" w:rsidR="00F65489" w:rsidRDefault="00F65489" w:rsidP="00F65489">
      <w:pPr>
        <w:pStyle w:val="SIWZ2"/>
        <w:spacing w:line="276" w:lineRule="auto"/>
        <w:ind w:left="1418"/>
        <w:rPr>
          <w:rFonts w:ascii="Times New Roman" w:hAnsi="Times New Roman" w:cs="Times New Roman"/>
          <w:color w:val="000000"/>
        </w:rPr>
      </w:pPr>
    </w:p>
    <w:p w14:paraId="0D8B9D60" w14:textId="54BFFB41" w:rsidR="00021DB1" w:rsidRPr="0079626B" w:rsidRDefault="00E5370B" w:rsidP="00F65489">
      <w:pPr>
        <w:pStyle w:val="SIWZ2"/>
        <w:spacing w:line="276" w:lineRule="auto"/>
        <w:ind w:left="1418"/>
        <w:rPr>
          <w:rFonts w:ascii="Times New Roman" w:hAnsi="Times New Roman" w:cs="Times New Roman"/>
        </w:rPr>
      </w:pPr>
      <w:r w:rsidRPr="0079626B">
        <w:rPr>
          <w:rFonts w:ascii="Times New Roman" w:hAnsi="Times New Roman" w:cs="Times New Roman"/>
          <w:color w:val="000000"/>
        </w:rPr>
        <w:lastRenderedPageBreak/>
        <w:t xml:space="preserve">korzystania z praw związanych z przetwarzaniem danych poprzez: email: </w:t>
      </w:r>
      <w:hyperlink r:id="rId16" w:history="1">
        <w:r w:rsidR="00021DB1" w:rsidRPr="0079626B">
          <w:rPr>
            <w:rStyle w:val="Hipercze"/>
            <w:rFonts w:ascii="Times New Roman" w:hAnsi="Times New Roman" w:cs="Times New Roman"/>
            <w:color w:val="auto"/>
          </w:rPr>
          <w:t>iod@lubelska.ohp.pl</w:t>
        </w:r>
      </w:hyperlink>
      <w:r w:rsidRPr="0079626B">
        <w:rPr>
          <w:rFonts w:ascii="Times New Roman" w:hAnsi="Times New Roman" w:cs="Times New Roman"/>
          <w:color w:val="000000"/>
        </w:rPr>
        <w:t xml:space="preserve"> lub pisemnie na adres Administratora danych.</w:t>
      </w:r>
    </w:p>
    <w:p w14:paraId="40211AA1" w14:textId="77777777" w:rsidR="00021DB1" w:rsidRPr="0079626B"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Pani/Pana dane osobowe przetwarzane będą na podstawie art. 6 ust. 1 lit. c RODO w celu związanym z niniejszym postępowaniem o udzielenie zamówienia publicznego.</w:t>
      </w:r>
    </w:p>
    <w:p w14:paraId="51077984" w14:textId="77777777" w:rsidR="00021DB1" w:rsidRPr="0079626B"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Odbiorcami Pani/Pana danych osobowych będą osoby lub podmioty, którym udostępniona zostanie dokumentacja postępowania w oparciu o art. 18-19 oraz art. 74-76 ustawy.</w:t>
      </w:r>
    </w:p>
    <w:p w14:paraId="26CD8D6E"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Z danych osobowych będziemy korzystać do momentu zak</w:t>
      </w:r>
      <w:r w:rsidRPr="0079626B">
        <w:rPr>
          <w:rFonts w:ascii="Times New Roman" w:hAnsi="Times New Roman" w:cs="Times New Roman"/>
          <w:color w:val="000000"/>
        </w:rPr>
        <w:t>ończenia realizacji celu określonego w pkt 18.1.3 tj. zgodnie z art. 78 ust. 1 ustawy, przez 4 lat od dnia zakończenia postępowania o udzielenie zamówienia</w:t>
      </w:r>
      <w:r w:rsidRPr="0079626B">
        <w:rPr>
          <w:rFonts w:ascii="Times New Roman" w:hAnsi="Times New Roman" w:cs="Times New Roman"/>
        </w:rPr>
        <w:t>. Po tym czasie z danych będziemy korzystać przez okres oraz w zakresie wymaganym przez przepisy powszechnie obowiązującego prawa.</w:t>
      </w:r>
    </w:p>
    <w:p w14:paraId="1715DFCA" w14:textId="668F6F5E" w:rsidR="00FB3399" w:rsidRPr="00F65489" w:rsidRDefault="00E5370B" w:rsidP="00FB3399">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Obowiązek podania pr</w:t>
      </w:r>
      <w:r w:rsidRPr="0079626B">
        <w:rPr>
          <w:rFonts w:ascii="Times New Roman" w:hAnsi="Times New Roman" w:cs="Times New Roman"/>
          <w:color w:val="000000"/>
        </w:rPr>
        <w:t>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35A71CEE" w14:textId="1E22776A"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Stosownie do art. 22 RODO Pana/Pani dane osobowe nie będą podlegać decyzji, która opierać się będzie wyłącznie na zautomatyzowanym przetwarzaniu, w tym profilowaniu.</w:t>
      </w:r>
    </w:p>
    <w:p w14:paraId="670D9C38"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Jeżeli LWK OHP uzna to za konieczne, ma prawo żądać udokumentowania przekazanych informacji, jak również weryfikować je w oparciu o informacje ze źródeł otwartych.</w:t>
      </w:r>
    </w:p>
    <w:p w14:paraId="7378F7A1" w14:textId="76214587" w:rsidR="00021DB1" w:rsidRPr="009F7D5B" w:rsidRDefault="00E5370B" w:rsidP="009F7D5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Odbiorcami Pani/Pana danych osobowych mogą być organy, instytucje lub podmioty upoważnione z mocy obowiązujących przepisów prawa.</w:t>
      </w:r>
    </w:p>
    <w:p w14:paraId="02C0DEC4" w14:textId="77777777" w:rsidR="00021DB1" w:rsidRPr="0079626B" w:rsidRDefault="00E5370B">
      <w:pPr>
        <w:pStyle w:val="SIWZ2"/>
        <w:numPr>
          <w:ilvl w:val="2"/>
          <w:numId w:val="68"/>
        </w:numPr>
        <w:spacing w:line="276" w:lineRule="auto"/>
        <w:rPr>
          <w:rFonts w:ascii="Times New Roman" w:hAnsi="Times New Roman" w:cs="Times New Roman"/>
        </w:rPr>
      </w:pPr>
      <w:r w:rsidRPr="0079626B">
        <w:rPr>
          <w:rFonts w:ascii="Times New Roman" w:hAnsi="Times New Roman" w:cs="Times New Roman"/>
        </w:rPr>
        <w:t>Pani/Pana dane osobowe nie będą przekazywane do państwa trzeciego lub organizacji międzynarodowej.</w:t>
      </w:r>
    </w:p>
    <w:p w14:paraId="3C2EC1AC" w14:textId="77777777" w:rsidR="00021DB1" w:rsidRPr="0079626B"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Posiada Pani/Pan:</w:t>
      </w:r>
    </w:p>
    <w:p w14:paraId="68C8AD5D" w14:textId="77777777" w:rsidR="00021DB1" w:rsidRPr="0079626B" w:rsidRDefault="00E5370B">
      <w:pPr>
        <w:pStyle w:val="SIWZ2"/>
        <w:numPr>
          <w:ilvl w:val="3"/>
          <w:numId w:val="68"/>
        </w:numPr>
        <w:spacing w:line="276" w:lineRule="auto"/>
        <w:rPr>
          <w:rFonts w:ascii="Times New Roman" w:hAnsi="Times New Roman" w:cs="Times New Roman"/>
          <w:color w:val="000000"/>
        </w:rPr>
      </w:pPr>
      <w:r w:rsidRPr="0079626B">
        <w:rPr>
          <w:rFonts w:ascii="Times New Roman" w:hAnsi="Times New Roman" w:cs="Times New Roman"/>
          <w:color w:val="000000"/>
        </w:rPr>
        <w:t>na podstawie art. 15 RODO prawo dostępu do danych osobowych Pani/Pana dotyczących,</w:t>
      </w:r>
    </w:p>
    <w:p w14:paraId="75AFBD5F" w14:textId="77777777" w:rsidR="00021DB1" w:rsidRDefault="00E5370B">
      <w:pPr>
        <w:pStyle w:val="SIWZ2"/>
        <w:numPr>
          <w:ilvl w:val="3"/>
          <w:numId w:val="68"/>
        </w:numPr>
        <w:spacing w:line="276" w:lineRule="auto"/>
        <w:rPr>
          <w:rFonts w:ascii="Times New Roman" w:hAnsi="Times New Roman" w:cs="Times New Roman"/>
          <w:color w:val="000000"/>
        </w:rPr>
      </w:pPr>
      <w:r w:rsidRPr="0079626B">
        <w:rPr>
          <w:rFonts w:ascii="Times New Roman" w:hAnsi="Times New Roman" w:cs="Times New Roman"/>
          <w:color w:val="000000"/>
        </w:rPr>
        <w:t>na podstawie art. 16 RODO prawo do sprostowania Pani/Pana danych osobowych*, na podstawie art. 18 RODO prawo żądania od administratora ograniczenia przetwarzania danych osobowych z zastrzeżeniem przypadków**, o których mowa w art. 18 ust. 2 RODO,</w:t>
      </w:r>
    </w:p>
    <w:p w14:paraId="3519FB21" w14:textId="77777777" w:rsidR="00F65489" w:rsidRDefault="00F65489" w:rsidP="00F65489">
      <w:pPr>
        <w:pStyle w:val="SIWZ2"/>
        <w:spacing w:line="276" w:lineRule="auto"/>
        <w:ind w:left="2836"/>
        <w:rPr>
          <w:rFonts w:ascii="Times New Roman" w:hAnsi="Times New Roman" w:cs="Times New Roman"/>
          <w:color w:val="000000"/>
        </w:rPr>
      </w:pPr>
    </w:p>
    <w:p w14:paraId="3638CE31" w14:textId="77777777" w:rsidR="00F65489" w:rsidRPr="0079626B" w:rsidRDefault="00F65489" w:rsidP="00F65489">
      <w:pPr>
        <w:pStyle w:val="SIWZ2"/>
        <w:spacing w:line="276" w:lineRule="auto"/>
        <w:ind w:left="2836"/>
        <w:rPr>
          <w:rFonts w:ascii="Times New Roman" w:hAnsi="Times New Roman" w:cs="Times New Roman"/>
          <w:color w:val="000000"/>
        </w:rPr>
      </w:pPr>
    </w:p>
    <w:p w14:paraId="7200D7A0" w14:textId="77777777" w:rsidR="00021DB1" w:rsidRPr="0079626B" w:rsidRDefault="00E5370B">
      <w:pPr>
        <w:pStyle w:val="SIWZ2"/>
        <w:numPr>
          <w:ilvl w:val="3"/>
          <w:numId w:val="68"/>
        </w:numPr>
        <w:spacing w:line="276" w:lineRule="auto"/>
        <w:rPr>
          <w:rFonts w:ascii="Times New Roman" w:hAnsi="Times New Roman" w:cs="Times New Roman"/>
          <w:color w:val="000000"/>
        </w:rPr>
      </w:pPr>
      <w:r w:rsidRPr="0079626B">
        <w:rPr>
          <w:rFonts w:ascii="Times New Roman" w:hAnsi="Times New Roman" w:cs="Times New Roman"/>
          <w:color w:val="000000"/>
        </w:rPr>
        <w:lastRenderedPageBreak/>
        <w:t>prawo do wniesienia skargi do Prezesa Urzędu Ochrony Danych Osobowych, gdy uzna Pani/Pan, że przetwarzanie danych osobowych Pani/Pana dotyczących narusza przepisy RODO.</w:t>
      </w:r>
    </w:p>
    <w:p w14:paraId="255D078B" w14:textId="77777777" w:rsidR="00021DB1" w:rsidRPr="0079626B" w:rsidRDefault="00E5370B">
      <w:pPr>
        <w:pStyle w:val="SIWZ2"/>
        <w:numPr>
          <w:ilvl w:val="2"/>
          <w:numId w:val="68"/>
        </w:numPr>
        <w:spacing w:line="276" w:lineRule="auto"/>
        <w:rPr>
          <w:rFonts w:ascii="Times New Roman" w:hAnsi="Times New Roman" w:cs="Times New Roman"/>
          <w:color w:val="000000"/>
        </w:rPr>
      </w:pPr>
      <w:r w:rsidRPr="0079626B">
        <w:rPr>
          <w:rFonts w:ascii="Times New Roman" w:hAnsi="Times New Roman" w:cs="Times New Roman"/>
          <w:color w:val="000000"/>
        </w:rPr>
        <w:t>nie przysługuje Pani/Panu:</w:t>
      </w:r>
    </w:p>
    <w:p w14:paraId="7CF7210E" w14:textId="77777777" w:rsidR="00021DB1" w:rsidRPr="0079626B" w:rsidRDefault="00E5370B">
      <w:pPr>
        <w:pStyle w:val="SIWZ2"/>
        <w:numPr>
          <w:ilvl w:val="3"/>
          <w:numId w:val="68"/>
        </w:numPr>
        <w:spacing w:line="276" w:lineRule="auto"/>
        <w:rPr>
          <w:rFonts w:ascii="Times New Roman" w:hAnsi="Times New Roman" w:cs="Times New Roman"/>
          <w:color w:val="000000"/>
        </w:rPr>
      </w:pPr>
      <w:r w:rsidRPr="0079626B">
        <w:rPr>
          <w:rFonts w:ascii="Times New Roman" w:hAnsi="Times New Roman" w:cs="Times New Roman"/>
          <w:color w:val="000000"/>
        </w:rPr>
        <w:t>w związku z art. 17 ust. 3 lit. b, d lub e RODO prawo do usunięcia danych osobowych,</w:t>
      </w:r>
    </w:p>
    <w:p w14:paraId="2FBC13D1" w14:textId="77777777" w:rsidR="00021DB1" w:rsidRPr="0079626B" w:rsidRDefault="00E5370B">
      <w:pPr>
        <w:pStyle w:val="SIWZ2"/>
        <w:numPr>
          <w:ilvl w:val="3"/>
          <w:numId w:val="68"/>
        </w:numPr>
        <w:spacing w:line="276" w:lineRule="auto"/>
        <w:rPr>
          <w:rFonts w:ascii="Times New Roman" w:hAnsi="Times New Roman" w:cs="Times New Roman"/>
          <w:color w:val="000000"/>
        </w:rPr>
      </w:pPr>
      <w:r w:rsidRPr="0079626B">
        <w:rPr>
          <w:rFonts w:ascii="Times New Roman" w:hAnsi="Times New Roman" w:cs="Times New Roman"/>
          <w:color w:val="000000"/>
        </w:rPr>
        <w:t>prawo do przenoszenia danych osobowych, o którym mowa w art. 20 RODO;</w:t>
      </w:r>
    </w:p>
    <w:p w14:paraId="5D510AF9" w14:textId="77777777" w:rsidR="00021DB1" w:rsidRPr="0079626B" w:rsidRDefault="00E5370B">
      <w:pPr>
        <w:pStyle w:val="SIWZ2"/>
        <w:numPr>
          <w:ilvl w:val="3"/>
          <w:numId w:val="68"/>
        </w:numPr>
        <w:spacing w:line="276" w:lineRule="auto"/>
        <w:rPr>
          <w:rFonts w:ascii="Times New Roman" w:hAnsi="Times New Roman" w:cs="Times New Roman"/>
          <w:color w:val="000000"/>
        </w:rPr>
      </w:pPr>
      <w:r w:rsidRPr="0079626B">
        <w:rPr>
          <w:rFonts w:ascii="Times New Roman" w:hAnsi="Times New Roman" w:cs="Times New Roman"/>
          <w:color w:val="000000"/>
        </w:rPr>
        <w:t>na podstawie art. 21 RODO prawo sprzeciwu, wobec przetwarzania danych osobowych, gdyż podstawą prawną przetwarzania Pani/Pana danych osobowych jest art. 6 ust. 1 lit. c RODO.</w:t>
      </w:r>
    </w:p>
    <w:p w14:paraId="091EC854" w14:textId="77777777" w:rsidR="00021DB1" w:rsidRPr="0079626B" w:rsidRDefault="00021DB1">
      <w:pPr>
        <w:pStyle w:val="SIWZ2"/>
        <w:spacing w:line="276" w:lineRule="auto"/>
        <w:rPr>
          <w:rFonts w:ascii="Times New Roman" w:hAnsi="Times New Roman" w:cs="Times New Roman"/>
          <w:color w:val="000000"/>
        </w:rPr>
      </w:pPr>
    </w:p>
    <w:p w14:paraId="7CF7F822" w14:textId="77777777" w:rsidR="00021DB1" w:rsidRPr="0079626B" w:rsidRDefault="00E5370B">
      <w:pPr>
        <w:pStyle w:val="Standard"/>
        <w:spacing w:after="240"/>
        <w:rPr>
          <w:rFonts w:ascii="Times New Roman" w:hAnsi="Times New Roman" w:cs="Times New Roman"/>
          <w:sz w:val="20"/>
          <w:szCs w:val="20"/>
        </w:rPr>
      </w:pPr>
      <w:r w:rsidRPr="0079626B">
        <w:rPr>
          <w:rFonts w:ascii="Times New Roman" w:hAnsi="Times New Roman" w:cs="Times New Roman"/>
          <w:sz w:val="20"/>
          <w:szCs w:val="20"/>
        </w:rPr>
        <w:t xml:space="preserve">*Wyjaśnienie: skorzystanie z prawa do sprostowania nie może skutkować zmianą wyniku postepowania o udzielenie zamówienia publicznego ani zmianą postanowień umowy w zakresie niezgodnym z ustawą </w:t>
      </w:r>
      <w:proofErr w:type="spellStart"/>
      <w:r w:rsidRPr="0079626B">
        <w:rPr>
          <w:rFonts w:ascii="Times New Roman" w:hAnsi="Times New Roman" w:cs="Times New Roman"/>
          <w:sz w:val="20"/>
          <w:szCs w:val="20"/>
        </w:rPr>
        <w:t>Pzp</w:t>
      </w:r>
      <w:proofErr w:type="spellEnd"/>
      <w:r w:rsidRPr="0079626B">
        <w:rPr>
          <w:rFonts w:ascii="Times New Roman" w:hAnsi="Times New Roman" w:cs="Times New Roman"/>
          <w:sz w:val="20"/>
          <w:szCs w:val="20"/>
        </w:rPr>
        <w:t xml:space="preserve"> oraz nie może naruszać integralności protokołu oraz jego załączników.</w:t>
      </w:r>
    </w:p>
    <w:p w14:paraId="4FF72457" w14:textId="77777777" w:rsidR="00021DB1" w:rsidRPr="0079626B" w:rsidRDefault="00E5370B">
      <w:pPr>
        <w:pStyle w:val="Standard"/>
        <w:rPr>
          <w:rFonts w:ascii="Times New Roman" w:hAnsi="Times New Roman" w:cs="Times New Roman"/>
          <w:sz w:val="20"/>
          <w:szCs w:val="20"/>
        </w:rPr>
      </w:pPr>
      <w:r w:rsidRPr="0079626B">
        <w:rPr>
          <w:rFonts w:ascii="Times New Roman" w:hAnsi="Times New Roman" w:cs="Times New Roman"/>
          <w:sz w:val="20"/>
          <w:szCs w:val="20"/>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7630D53" w14:textId="4E32A5EE" w:rsidR="00021DB1" w:rsidRPr="0079626B" w:rsidRDefault="00021DB1">
      <w:pPr>
        <w:pStyle w:val="SIWZ2"/>
        <w:spacing w:line="276" w:lineRule="auto"/>
        <w:rPr>
          <w:rFonts w:ascii="Times New Roman" w:hAnsi="Times New Roman" w:cs="Times New Roman"/>
          <w:color w:val="000000"/>
        </w:rPr>
      </w:pPr>
    </w:p>
    <w:p w14:paraId="4E02F37B" w14:textId="77777777" w:rsidR="00021DB1" w:rsidRPr="0079626B" w:rsidRDefault="00E5370B">
      <w:pPr>
        <w:pStyle w:val="Standard"/>
        <w:spacing w:line="276" w:lineRule="auto"/>
        <w:rPr>
          <w:rFonts w:ascii="Times New Roman" w:hAnsi="Times New Roman" w:cs="Times New Roman"/>
          <w:sz w:val="20"/>
          <w:szCs w:val="20"/>
        </w:rPr>
      </w:pPr>
      <w:r w:rsidRPr="0079626B">
        <w:rPr>
          <w:rFonts w:ascii="Times New Roman" w:hAnsi="Times New Roman" w:cs="Times New Roman"/>
          <w:sz w:val="20"/>
          <w:szCs w:val="20"/>
        </w:rPr>
        <w:t>W załączeniu:</w:t>
      </w:r>
    </w:p>
    <w:p w14:paraId="624396B7" w14:textId="77777777" w:rsidR="00021DB1" w:rsidRPr="0079626B" w:rsidRDefault="00E5370B">
      <w:pPr>
        <w:pStyle w:val="Standard"/>
        <w:numPr>
          <w:ilvl w:val="0"/>
          <w:numId w:val="72"/>
        </w:numPr>
        <w:spacing w:line="276" w:lineRule="auto"/>
        <w:rPr>
          <w:rFonts w:ascii="Times New Roman" w:hAnsi="Times New Roman" w:cs="Times New Roman"/>
          <w:sz w:val="20"/>
          <w:szCs w:val="20"/>
        </w:rPr>
      </w:pPr>
      <w:r w:rsidRPr="0079626B">
        <w:rPr>
          <w:rFonts w:ascii="Times New Roman" w:hAnsi="Times New Roman" w:cs="Times New Roman"/>
          <w:sz w:val="20"/>
          <w:szCs w:val="20"/>
        </w:rPr>
        <w:t>Zał. nr. 1 - Opis przedmiotu zamówienia;</w:t>
      </w:r>
    </w:p>
    <w:p w14:paraId="55F9CCEF" w14:textId="77777777" w:rsidR="00021DB1" w:rsidRPr="0079626B" w:rsidRDefault="00E5370B">
      <w:pPr>
        <w:pStyle w:val="Standard"/>
        <w:numPr>
          <w:ilvl w:val="0"/>
          <w:numId w:val="72"/>
        </w:numPr>
        <w:spacing w:line="276" w:lineRule="auto"/>
        <w:rPr>
          <w:rFonts w:ascii="Times New Roman" w:hAnsi="Times New Roman" w:cs="Times New Roman"/>
          <w:sz w:val="20"/>
          <w:szCs w:val="20"/>
        </w:rPr>
      </w:pPr>
      <w:r w:rsidRPr="0079626B">
        <w:rPr>
          <w:rFonts w:ascii="Times New Roman" w:hAnsi="Times New Roman" w:cs="Times New Roman"/>
          <w:sz w:val="20"/>
          <w:szCs w:val="20"/>
        </w:rPr>
        <w:t>Zał. nr 2 - Wzór oświadczenia o niepodleganiu wykluczeniu oraz spełnianiu warunków udziału w postępowaniu;</w:t>
      </w:r>
    </w:p>
    <w:p w14:paraId="6B37E096" w14:textId="77777777" w:rsidR="00021DB1" w:rsidRPr="0079626B" w:rsidRDefault="00E5370B">
      <w:pPr>
        <w:pStyle w:val="Standard"/>
        <w:numPr>
          <w:ilvl w:val="0"/>
          <w:numId w:val="72"/>
        </w:numPr>
        <w:spacing w:line="276" w:lineRule="auto"/>
        <w:rPr>
          <w:rFonts w:ascii="Times New Roman" w:hAnsi="Times New Roman" w:cs="Times New Roman"/>
          <w:sz w:val="20"/>
          <w:szCs w:val="20"/>
        </w:rPr>
      </w:pPr>
      <w:r w:rsidRPr="0079626B">
        <w:rPr>
          <w:rFonts w:ascii="Times New Roman" w:hAnsi="Times New Roman" w:cs="Times New Roman"/>
          <w:sz w:val="20"/>
          <w:szCs w:val="20"/>
        </w:rPr>
        <w:t>Zał. nr 3 - Wzór oświadczenia, z którego wynika, które usługi wykonają poszczególni wykonawcy;</w:t>
      </w:r>
    </w:p>
    <w:p w14:paraId="59AFCCAF" w14:textId="77777777" w:rsidR="00021DB1" w:rsidRPr="0079626B" w:rsidRDefault="00E5370B">
      <w:pPr>
        <w:pStyle w:val="Standard"/>
        <w:numPr>
          <w:ilvl w:val="0"/>
          <w:numId w:val="72"/>
        </w:numPr>
        <w:spacing w:line="276" w:lineRule="auto"/>
        <w:rPr>
          <w:rFonts w:ascii="Times New Roman" w:hAnsi="Times New Roman" w:cs="Times New Roman"/>
          <w:sz w:val="20"/>
          <w:szCs w:val="20"/>
        </w:rPr>
      </w:pPr>
      <w:r w:rsidRPr="0079626B">
        <w:rPr>
          <w:rFonts w:ascii="Times New Roman" w:hAnsi="Times New Roman" w:cs="Times New Roman"/>
          <w:sz w:val="20"/>
          <w:szCs w:val="20"/>
        </w:rPr>
        <w:t>Zał. nr 4 - Wzór oświadczenia podmiotu udostępniającego zasoby;</w:t>
      </w:r>
    </w:p>
    <w:p w14:paraId="484C2885" w14:textId="77777777" w:rsidR="00021DB1" w:rsidRPr="0079626B" w:rsidRDefault="00E5370B">
      <w:pPr>
        <w:pStyle w:val="Standard"/>
        <w:numPr>
          <w:ilvl w:val="0"/>
          <w:numId w:val="72"/>
        </w:numPr>
        <w:spacing w:line="276" w:lineRule="auto"/>
        <w:rPr>
          <w:rFonts w:ascii="Times New Roman" w:hAnsi="Times New Roman" w:cs="Times New Roman"/>
          <w:sz w:val="20"/>
          <w:szCs w:val="20"/>
        </w:rPr>
      </w:pPr>
      <w:r w:rsidRPr="0079626B">
        <w:rPr>
          <w:rFonts w:ascii="Times New Roman" w:hAnsi="Times New Roman" w:cs="Times New Roman"/>
          <w:sz w:val="20"/>
          <w:szCs w:val="20"/>
        </w:rPr>
        <w:t xml:space="preserve">Zał. nr 5 - Wzór formularza ofertowego </w:t>
      </w:r>
    </w:p>
    <w:p w14:paraId="2CBB5314" w14:textId="77777777" w:rsidR="00021DB1" w:rsidRPr="0079626B" w:rsidRDefault="00E5370B">
      <w:pPr>
        <w:pStyle w:val="Standard"/>
        <w:numPr>
          <w:ilvl w:val="0"/>
          <w:numId w:val="72"/>
        </w:numPr>
        <w:spacing w:line="276" w:lineRule="auto"/>
        <w:rPr>
          <w:rFonts w:ascii="Times New Roman" w:hAnsi="Times New Roman" w:cs="Times New Roman"/>
          <w:sz w:val="20"/>
          <w:szCs w:val="20"/>
        </w:rPr>
      </w:pPr>
      <w:r w:rsidRPr="0079626B">
        <w:rPr>
          <w:rFonts w:ascii="Times New Roman" w:hAnsi="Times New Roman" w:cs="Times New Roman"/>
          <w:sz w:val="20"/>
          <w:szCs w:val="20"/>
        </w:rPr>
        <w:t>Zał. nr 6 - Wzór oświadczenia w zakresie podwykonawstwa;</w:t>
      </w:r>
    </w:p>
    <w:p w14:paraId="296EFB29" w14:textId="77777777" w:rsidR="00021DB1" w:rsidRPr="0079626B" w:rsidRDefault="00E5370B">
      <w:pPr>
        <w:pStyle w:val="Standard"/>
        <w:numPr>
          <w:ilvl w:val="0"/>
          <w:numId w:val="72"/>
        </w:numPr>
        <w:spacing w:line="276" w:lineRule="auto"/>
        <w:rPr>
          <w:rFonts w:ascii="Times New Roman" w:hAnsi="Times New Roman" w:cs="Times New Roman"/>
          <w:sz w:val="20"/>
          <w:szCs w:val="20"/>
        </w:rPr>
      </w:pPr>
      <w:r w:rsidRPr="0079626B">
        <w:rPr>
          <w:rFonts w:ascii="Times New Roman" w:hAnsi="Times New Roman" w:cs="Times New Roman"/>
          <w:sz w:val="20"/>
          <w:szCs w:val="20"/>
        </w:rPr>
        <w:t>Zał. nr 7 - Oświadczenie, że osoba/osoby wskazana do realizacji przedmiotu zamówienia spełnia warunki udziału w postępowaniu</w:t>
      </w:r>
    </w:p>
    <w:p w14:paraId="21A62605" w14:textId="7558D929" w:rsidR="00021DB1" w:rsidRPr="0079626B" w:rsidRDefault="00E5370B">
      <w:pPr>
        <w:pStyle w:val="Standard"/>
        <w:numPr>
          <w:ilvl w:val="0"/>
          <w:numId w:val="72"/>
        </w:numPr>
        <w:spacing w:line="276" w:lineRule="auto"/>
        <w:rPr>
          <w:rFonts w:ascii="Times New Roman" w:hAnsi="Times New Roman" w:cs="Times New Roman"/>
          <w:sz w:val="20"/>
          <w:szCs w:val="20"/>
        </w:rPr>
      </w:pPr>
      <w:r w:rsidRPr="0079626B">
        <w:rPr>
          <w:rFonts w:ascii="Times New Roman" w:hAnsi="Times New Roman" w:cs="Times New Roman"/>
          <w:sz w:val="20"/>
          <w:szCs w:val="20"/>
        </w:rPr>
        <w:t xml:space="preserve">Zał. nr 8 - Wykaz </w:t>
      </w:r>
      <w:r w:rsidR="0079626B" w:rsidRPr="0079626B">
        <w:rPr>
          <w:rFonts w:ascii="Times New Roman" w:hAnsi="Times New Roman" w:cs="Times New Roman"/>
          <w:sz w:val="20"/>
          <w:szCs w:val="20"/>
        </w:rPr>
        <w:t>osób</w:t>
      </w:r>
    </w:p>
    <w:p w14:paraId="7E0D4449" w14:textId="263FE6F1" w:rsidR="00021DB1" w:rsidRPr="0079626B" w:rsidRDefault="00E5370B">
      <w:pPr>
        <w:pStyle w:val="Standard"/>
        <w:numPr>
          <w:ilvl w:val="0"/>
          <w:numId w:val="72"/>
        </w:numPr>
        <w:spacing w:line="276" w:lineRule="auto"/>
        <w:rPr>
          <w:rFonts w:ascii="Times New Roman" w:hAnsi="Times New Roman" w:cs="Times New Roman"/>
          <w:sz w:val="20"/>
          <w:szCs w:val="20"/>
        </w:rPr>
        <w:sectPr w:rsidR="00021DB1" w:rsidRPr="0079626B" w:rsidSect="00FB3399">
          <w:headerReference w:type="default" r:id="rId17"/>
          <w:footerReference w:type="default" r:id="rId18"/>
          <w:pgSz w:w="11906" w:h="16838"/>
          <w:pgMar w:top="1702" w:right="1134" w:bottom="1985" w:left="1134" w:header="510" w:footer="624" w:gutter="0"/>
          <w:cols w:space="708"/>
          <w:docGrid w:linePitch="326"/>
        </w:sectPr>
      </w:pPr>
      <w:r w:rsidRPr="0079626B">
        <w:rPr>
          <w:rFonts w:ascii="Times New Roman" w:hAnsi="Times New Roman" w:cs="Times New Roman"/>
          <w:sz w:val="20"/>
          <w:szCs w:val="20"/>
        </w:rPr>
        <w:t xml:space="preserve">Zał. nr 9 - Wzór </w:t>
      </w:r>
      <w:proofErr w:type="spellStart"/>
      <w:r w:rsidR="004B3E7A">
        <w:rPr>
          <w:rFonts w:ascii="Times New Roman" w:hAnsi="Times New Roman" w:cs="Times New Roman"/>
          <w:sz w:val="20"/>
          <w:szCs w:val="20"/>
        </w:rPr>
        <w:t>umo</w:t>
      </w:r>
      <w:proofErr w:type="spellEnd"/>
    </w:p>
    <w:p w14:paraId="6A1B5C0F" w14:textId="77777777" w:rsidR="003E0092" w:rsidRPr="003E0092" w:rsidRDefault="003E0092" w:rsidP="003E0092"/>
    <w:sectPr w:rsidR="003E0092" w:rsidRPr="003E0092">
      <w:headerReference w:type="default" r:id="rId19"/>
      <w:footerReference w:type="default" r:id="rId20"/>
      <w:pgSz w:w="11906" w:h="16838"/>
      <w:pgMar w:top="554" w:right="1134" w:bottom="1873"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DA056" w14:textId="77777777" w:rsidR="003F6C10" w:rsidRDefault="003F6C10">
      <w:r>
        <w:separator/>
      </w:r>
    </w:p>
  </w:endnote>
  <w:endnote w:type="continuationSeparator" w:id="0">
    <w:p w14:paraId="5EAF2CA4" w14:textId="77777777" w:rsidR="003F6C10" w:rsidRDefault="003F6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057" w:type="dxa"/>
      <w:tblLook w:val="04A0" w:firstRow="1" w:lastRow="0" w:firstColumn="1" w:lastColumn="0" w:noHBand="0" w:noVBand="1"/>
    </w:tblPr>
    <w:tblGrid>
      <w:gridCol w:w="2001"/>
      <w:gridCol w:w="6844"/>
      <w:gridCol w:w="2212"/>
    </w:tblGrid>
    <w:tr w:rsidR="00FB3399" w:rsidRPr="00FB3399" w14:paraId="26A17073" w14:textId="77777777" w:rsidTr="00D33E10">
      <w:trPr>
        <w:trHeight w:val="607"/>
      </w:trPr>
      <w:tc>
        <w:tcPr>
          <w:tcW w:w="1668" w:type="dxa"/>
          <w:tcBorders>
            <w:top w:val="nil"/>
            <w:left w:val="nil"/>
            <w:bottom w:val="nil"/>
            <w:right w:val="nil"/>
          </w:tcBorders>
        </w:tcPr>
        <w:p w14:paraId="26715A96" w14:textId="77777777" w:rsidR="00FB3399" w:rsidRPr="00FB3399" w:rsidRDefault="00FB3399" w:rsidP="00FB3399">
          <w:pPr>
            <w:pStyle w:val="Stopka"/>
          </w:pPr>
          <w:r w:rsidRPr="00FB3399">
            <w:rPr>
              <w:noProof/>
              <w:lang w:bidi="ar-SA"/>
            </w:rPr>
            <w:drawing>
              <wp:anchor distT="0" distB="0" distL="114300" distR="114300" simplePos="0" relativeHeight="251665408" behindDoc="0" locked="0" layoutInCell="1" allowOverlap="1" wp14:anchorId="1A63AB05" wp14:editId="7CA49DFA">
                <wp:simplePos x="0" y="0"/>
                <wp:positionH relativeFrom="column">
                  <wp:posOffset>0</wp:posOffset>
                </wp:positionH>
                <wp:positionV relativeFrom="paragraph">
                  <wp:posOffset>3175</wp:posOffset>
                </wp:positionV>
                <wp:extent cx="1158808" cy="478790"/>
                <wp:effectExtent l="0" t="0" r="3810" b="0"/>
                <wp:wrapNone/>
                <wp:docPr id="54" name="Obraz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58808" cy="478790"/>
                        </a:xfrm>
                        <a:prstGeom prst="rect">
                          <a:avLst/>
                        </a:prstGeom>
                      </pic:spPr>
                    </pic:pic>
                  </a:graphicData>
                </a:graphic>
                <wp14:sizeRelH relativeFrom="page">
                  <wp14:pctWidth>0</wp14:pctWidth>
                </wp14:sizeRelH>
                <wp14:sizeRelV relativeFrom="page">
                  <wp14:pctHeight>0</wp14:pctHeight>
                </wp14:sizeRelV>
              </wp:anchor>
            </w:drawing>
          </w:r>
        </w:p>
      </w:tc>
      <w:tc>
        <w:tcPr>
          <w:tcW w:w="5703" w:type="dxa"/>
          <w:tcBorders>
            <w:top w:val="nil"/>
            <w:left w:val="nil"/>
            <w:bottom w:val="nil"/>
            <w:right w:val="nil"/>
          </w:tcBorders>
        </w:tcPr>
        <w:p w14:paraId="65ACE1B0" w14:textId="77777777" w:rsidR="00FB3399" w:rsidRPr="00FB3399" w:rsidRDefault="00FB3399" w:rsidP="00FB3399">
          <w:pPr>
            <w:pStyle w:val="Stopka"/>
          </w:pPr>
          <w:r w:rsidRPr="00FB3399">
            <w:t>Program Regionalny Fundusze Europejskie dla Lubelskiego 2021-2027</w:t>
          </w:r>
        </w:p>
        <w:p w14:paraId="345B1BCB" w14:textId="77777777" w:rsidR="00FB3399" w:rsidRPr="00FB3399" w:rsidRDefault="00FB3399" w:rsidP="00FB3399">
          <w:pPr>
            <w:pStyle w:val="Stopka"/>
          </w:pPr>
          <w:r w:rsidRPr="00FB3399">
            <w:t>Oś priorytetowa IX Zaspokajanie potrzeb rynku pracy</w:t>
          </w:r>
        </w:p>
        <w:p w14:paraId="26460214" w14:textId="77777777" w:rsidR="00FB3399" w:rsidRPr="00FB3399" w:rsidRDefault="00FB3399" w:rsidP="00FB3399">
          <w:pPr>
            <w:pStyle w:val="Stopka"/>
          </w:pPr>
          <w:r w:rsidRPr="00FB3399">
            <w:t>Działanie FELU.09.08 Aktywizacja zawodowa – projekty OHP</w:t>
          </w:r>
        </w:p>
      </w:tc>
      <w:tc>
        <w:tcPr>
          <w:tcW w:w="1843" w:type="dxa"/>
          <w:tcBorders>
            <w:top w:val="nil"/>
            <w:left w:val="nil"/>
            <w:bottom w:val="nil"/>
            <w:right w:val="nil"/>
          </w:tcBorders>
        </w:tcPr>
        <w:p w14:paraId="66CA901B" w14:textId="6F91EDF5" w:rsidR="00FB3399" w:rsidRPr="00FB3399" w:rsidRDefault="00FB3399" w:rsidP="00FB3399">
          <w:pPr>
            <w:pStyle w:val="Stopka"/>
            <w:rPr>
              <w:b/>
              <w:bCs/>
            </w:rPr>
          </w:pPr>
          <w:r w:rsidRPr="00FB3399">
            <w:rPr>
              <w:b/>
              <w:bCs/>
            </w:rPr>
            <w:t xml:space="preserve">KOMPAS </w:t>
          </w:r>
          <w:r>
            <w:rPr>
              <w:b/>
              <w:bCs/>
            </w:rPr>
            <w:br/>
          </w:r>
          <w:r w:rsidRPr="00FB3399">
            <w:rPr>
              <w:b/>
              <w:bCs/>
            </w:rPr>
            <w:t>KARIERY</w:t>
          </w:r>
        </w:p>
        <w:p w14:paraId="040749A8" w14:textId="77777777" w:rsidR="00FB3399" w:rsidRPr="00FB3399" w:rsidRDefault="00FB3399" w:rsidP="00FB3399">
          <w:pPr>
            <w:pStyle w:val="Stopka"/>
          </w:pPr>
        </w:p>
      </w:tc>
    </w:tr>
  </w:tbl>
  <w:p w14:paraId="08849A94" w14:textId="733D10D3" w:rsidR="00DF4849" w:rsidRDefault="00DF484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9" w:type="dxa"/>
      <w:tblInd w:w="-142" w:type="dxa"/>
      <w:tblCellMar>
        <w:left w:w="10" w:type="dxa"/>
        <w:right w:w="10" w:type="dxa"/>
      </w:tblCellMar>
      <w:tblLook w:val="04A0" w:firstRow="1" w:lastRow="0" w:firstColumn="1" w:lastColumn="0" w:noHBand="0" w:noVBand="1"/>
    </w:tblPr>
    <w:tblGrid>
      <w:gridCol w:w="222"/>
      <w:gridCol w:w="9055"/>
      <w:gridCol w:w="222"/>
    </w:tblGrid>
    <w:tr w:rsidR="00FD6903" w14:paraId="467D24A1" w14:textId="77777777">
      <w:trPr>
        <w:trHeight w:val="607"/>
      </w:trPr>
      <w:tc>
        <w:tcPr>
          <w:tcW w:w="222" w:type="dxa"/>
          <w:tcMar>
            <w:top w:w="0" w:type="dxa"/>
            <w:left w:w="108" w:type="dxa"/>
            <w:bottom w:w="0" w:type="dxa"/>
            <w:right w:w="108" w:type="dxa"/>
          </w:tcMar>
        </w:tcPr>
        <w:p w14:paraId="436A8483" w14:textId="77777777" w:rsidR="00DF4849" w:rsidRDefault="00DF4849">
          <w:pPr>
            <w:widowControl/>
            <w:tabs>
              <w:tab w:val="center" w:pos="1985"/>
              <w:tab w:val="center" w:pos="7088"/>
            </w:tabs>
            <w:autoSpaceDE w:val="0"/>
            <w:spacing w:line="276" w:lineRule="auto"/>
            <w:jc w:val="both"/>
            <w:textAlignment w:val="auto"/>
            <w:rPr>
              <w:rFonts w:ascii="Calibri" w:eastAsia="Calibri" w:hAnsi="Calibri"/>
              <w:color w:val="000000"/>
              <w:kern w:val="0"/>
              <w:sz w:val="20"/>
              <w:szCs w:val="20"/>
              <w:lang w:bidi="ar-SA"/>
            </w:rPr>
          </w:pPr>
        </w:p>
      </w:tc>
      <w:tc>
        <w:tcPr>
          <w:tcW w:w="9336" w:type="dxa"/>
          <w:tcMar>
            <w:top w:w="0" w:type="dxa"/>
            <w:left w:w="108" w:type="dxa"/>
            <w:bottom w:w="0" w:type="dxa"/>
            <w:right w:w="108" w:type="dxa"/>
          </w:tcMar>
        </w:tcPr>
        <w:p w14:paraId="47660A88" w14:textId="77777777" w:rsidR="00DF4849" w:rsidRDefault="00DF4849">
          <w:pPr>
            <w:pStyle w:val="Stopka"/>
            <w:textAlignment w:val="auto"/>
          </w:pPr>
        </w:p>
      </w:tc>
      <w:tc>
        <w:tcPr>
          <w:tcW w:w="222" w:type="dxa"/>
          <w:tcMar>
            <w:top w:w="0" w:type="dxa"/>
            <w:left w:w="108" w:type="dxa"/>
            <w:bottom w:w="0" w:type="dxa"/>
            <w:right w:w="108" w:type="dxa"/>
          </w:tcMar>
        </w:tcPr>
        <w:p w14:paraId="3DBE3ED4" w14:textId="77777777" w:rsidR="00DF4849" w:rsidRDefault="00DF4849">
          <w:pPr>
            <w:widowControl/>
            <w:tabs>
              <w:tab w:val="center" w:pos="1985"/>
              <w:tab w:val="center" w:pos="7088"/>
            </w:tabs>
            <w:autoSpaceDE w:val="0"/>
            <w:spacing w:line="276" w:lineRule="auto"/>
            <w:jc w:val="center"/>
            <w:textAlignment w:val="auto"/>
            <w:rPr>
              <w:rFonts w:ascii="Calibri" w:eastAsia="Calibri" w:hAnsi="Calibri"/>
              <w:color w:val="000000"/>
              <w:kern w:val="0"/>
              <w:sz w:val="20"/>
              <w:szCs w:val="20"/>
              <w:lang w:bidi="ar-SA"/>
            </w:rPr>
          </w:pPr>
        </w:p>
      </w:tc>
    </w:tr>
  </w:tbl>
  <w:p w14:paraId="49F3179E" w14:textId="77777777" w:rsidR="00DF4849" w:rsidRDefault="00DF4849">
    <w:pPr>
      <w:pStyle w:val="Stopka"/>
      <w:jc w:val="right"/>
    </w:pPr>
  </w:p>
  <w:p w14:paraId="0DDDEE28" w14:textId="77777777" w:rsidR="00DF4849" w:rsidRDefault="00DF48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0E223" w14:textId="77777777" w:rsidR="003F6C10" w:rsidRDefault="003F6C10">
      <w:r>
        <w:rPr>
          <w:color w:val="000000"/>
        </w:rPr>
        <w:separator/>
      </w:r>
    </w:p>
  </w:footnote>
  <w:footnote w:type="continuationSeparator" w:id="0">
    <w:p w14:paraId="64F99F90" w14:textId="77777777" w:rsidR="003F6C10" w:rsidRDefault="003F6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18BDC" w14:textId="77777777" w:rsidR="00DF4849" w:rsidRDefault="00E5370B">
    <w:pPr>
      <w:pStyle w:val="Nagwek"/>
      <w:jc w:val="center"/>
    </w:pPr>
    <w:r>
      <w:rPr>
        <w:noProof/>
        <w:lang w:bidi="ar-SA"/>
      </w:rPr>
      <mc:AlternateContent>
        <mc:Choice Requires="wps">
          <w:drawing>
            <wp:anchor distT="0" distB="0" distL="114300" distR="114300" simplePos="0" relativeHeight="251659264" behindDoc="0" locked="0" layoutInCell="1" allowOverlap="1" wp14:anchorId="54EF1F08" wp14:editId="7486512B">
              <wp:simplePos x="0" y="0"/>
              <wp:positionH relativeFrom="margin">
                <wp:posOffset>228600</wp:posOffset>
              </wp:positionH>
              <wp:positionV relativeFrom="paragraph">
                <wp:posOffset>944246</wp:posOffset>
              </wp:positionV>
              <wp:extent cx="5767706" cy="0"/>
              <wp:effectExtent l="0" t="0" r="0" b="0"/>
              <wp:wrapNone/>
              <wp:docPr id="117457864" name="Łącznik prosty 1"/>
              <wp:cNvGraphicFramePr/>
              <a:graphic xmlns:a="http://schemas.openxmlformats.org/drawingml/2006/main">
                <a:graphicData uri="http://schemas.microsoft.com/office/word/2010/wordprocessingShape">
                  <wps:wsp>
                    <wps:cNvCnPr/>
                    <wps:spPr>
                      <a:xfrm>
                        <a:off x="0" y="0"/>
                        <a:ext cx="5767706" cy="0"/>
                      </a:xfrm>
                      <a:prstGeom prst="straightConnector1">
                        <a:avLst/>
                      </a:prstGeom>
                      <a:noFill/>
                      <a:ln w="6345" cap="flat">
                        <a:solidFill>
                          <a:srgbClr val="000000"/>
                        </a:solidFill>
                        <a:prstDash val="solid"/>
                        <a:miter/>
                      </a:ln>
                    </wps:spPr>
                    <wps:bodyPr/>
                  </wps:wsp>
                </a:graphicData>
              </a:graphic>
            </wp:anchor>
          </w:drawing>
        </mc:Choice>
        <mc:Fallback>
          <w:pict>
            <v:shapetype w14:anchorId="5506ACFA" id="_x0000_t32" coordsize="21600,21600" o:spt="32" o:oned="t" path="m,l21600,21600e" filled="f">
              <v:path arrowok="t" fillok="f" o:connecttype="none"/>
              <o:lock v:ext="edit" shapetype="t"/>
            </v:shapetype>
            <v:shape id="Łącznik prosty 1" o:spid="_x0000_s1026" type="#_x0000_t32" style="position:absolute;margin-left:18pt;margin-top:74.35pt;width:454.15pt;height:0;z-index:25165926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" strokeweight=".17625mm">
              <v:stroke joinstyle="miter"/>
              <w10:wrap anchorx="margin"/>
            </v:shape>
          </w:pict>
        </mc:Fallback>
      </mc:AlternateContent>
    </w:r>
    <w:r>
      <w:rPr>
        <w:noProof/>
        <w:lang w:bidi="ar-SA"/>
      </w:rPr>
      <w:drawing>
        <wp:inline distT="0" distB="0" distL="0" distR="0" wp14:anchorId="5FE4D89A" wp14:editId="6956810E">
          <wp:extent cx="5419721" cy="579116"/>
          <wp:effectExtent l="0" t="0" r="0" b="0"/>
          <wp:docPr id="1944569552" name="Obraz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5419721" cy="579116"/>
                  </a:xfrm>
                  <a:prstGeom prst="rect">
                    <a:avLst/>
                  </a:prstGeom>
                  <a:noFill/>
                  <a:ln>
                    <a:noFill/>
                    <a:prstDash/>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F47DA" w14:textId="0F81A639" w:rsidR="00DF4849" w:rsidRDefault="00E5370B">
    <w:pPr>
      <w:pStyle w:val="Nagwek"/>
      <w:jc w:val="center"/>
    </w:pPr>
    <w:r>
      <w:rPr>
        <w:noProof/>
        <w:lang w:bidi="ar-SA"/>
      </w:rPr>
      <mc:AlternateContent>
        <mc:Choice Requires="wps">
          <w:drawing>
            <wp:anchor distT="0" distB="0" distL="114300" distR="114300" simplePos="0" relativeHeight="251663360" behindDoc="0" locked="0" layoutInCell="1" allowOverlap="1" wp14:anchorId="658F4A55" wp14:editId="4523811C">
              <wp:simplePos x="0" y="0"/>
              <wp:positionH relativeFrom="margin">
                <wp:posOffset>228600</wp:posOffset>
              </wp:positionH>
              <wp:positionV relativeFrom="paragraph">
                <wp:posOffset>944246</wp:posOffset>
              </wp:positionV>
              <wp:extent cx="5767706" cy="0"/>
              <wp:effectExtent l="0" t="0" r="0" b="0"/>
              <wp:wrapNone/>
              <wp:docPr id="267504072" name="Łącznik prosty 1"/>
              <wp:cNvGraphicFramePr/>
              <a:graphic xmlns:a="http://schemas.openxmlformats.org/drawingml/2006/main">
                <a:graphicData uri="http://schemas.microsoft.com/office/word/2010/wordprocessingShape">
                  <wps:wsp>
                    <wps:cNvCnPr/>
                    <wps:spPr>
                      <a:xfrm>
                        <a:off x="0" y="0"/>
                        <a:ext cx="5767706" cy="0"/>
                      </a:xfrm>
                      <a:prstGeom prst="straightConnector1">
                        <a:avLst/>
                      </a:prstGeom>
                      <a:noFill/>
                      <a:ln w="6345" cap="flat">
                        <a:solidFill>
                          <a:srgbClr val="000000"/>
                        </a:solidFill>
                        <a:prstDash val="solid"/>
                        <a:miter/>
                      </a:ln>
                    </wps:spPr>
                    <wps:bodyPr/>
                  </wps:wsp>
                </a:graphicData>
              </a:graphic>
            </wp:anchor>
          </w:drawing>
        </mc:Choice>
        <mc:Fallback>
          <w:pict>
            <v:shapetype w14:anchorId="3E3AC232" id="_x0000_t32" coordsize="21600,21600" o:spt="32" o:oned="t" path="m,l21600,21600e" filled="f">
              <v:path arrowok="t" fillok="f" o:connecttype="none"/>
              <o:lock v:ext="edit" shapetype="t"/>
            </v:shapetype>
            <v:shape id="Łącznik prosty 1" o:spid="_x0000_s1026" type="#_x0000_t32" style="position:absolute;margin-left:18pt;margin-top:74.35pt;width:454.15pt;height:0;z-index:25166336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" strokeweight=".17625mm">
              <v:stroke joinstyle="miter"/>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4B9"/>
    <w:multiLevelType w:val="multilevel"/>
    <w:tmpl w:val="2B32A924"/>
    <w:styleLink w:val="WWOutlineListStyle28"/>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07A73A3"/>
    <w:multiLevelType w:val="multilevel"/>
    <w:tmpl w:val="109480CA"/>
    <w:styleLink w:val="WWOutlineListStyle3"/>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0D10B7D"/>
    <w:multiLevelType w:val="multilevel"/>
    <w:tmpl w:val="EEDABDBA"/>
    <w:styleLink w:val="WWOutlineListStyle45"/>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285574F"/>
    <w:multiLevelType w:val="multilevel"/>
    <w:tmpl w:val="6E563592"/>
    <w:styleLink w:val="WWOutlineListStyle32"/>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2941F29"/>
    <w:multiLevelType w:val="multilevel"/>
    <w:tmpl w:val="3CCE1524"/>
    <w:styleLink w:val="WWOutlineListStyle6"/>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03D93C58"/>
    <w:multiLevelType w:val="multilevel"/>
    <w:tmpl w:val="58261774"/>
    <w:styleLink w:val="WWOutlineListStyle38"/>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44C047B"/>
    <w:multiLevelType w:val="multilevel"/>
    <w:tmpl w:val="106A10F6"/>
    <w:styleLink w:val="WWOutlineListStyle13"/>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5B513E9"/>
    <w:multiLevelType w:val="multilevel"/>
    <w:tmpl w:val="1284AF5E"/>
    <w:styleLink w:val="WWNum1a"/>
    <w:lvl w:ilvl="0">
      <w:start w:val="1"/>
      <w:numFmt w:val="japaneseCounting"/>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6BF7A1E"/>
    <w:multiLevelType w:val="multilevel"/>
    <w:tmpl w:val="6AE2DF32"/>
    <w:styleLink w:val="WW8Num2"/>
    <w:lvl w:ilvl="0">
      <w:start w:val="1"/>
      <w:numFmt w:val="decimal"/>
      <w:lvlText w:val="%1."/>
      <w:lvlJc w:val="left"/>
      <w:pPr>
        <w:ind w:left="360" w:hanging="360"/>
      </w:pPr>
    </w:lvl>
    <w:lvl w:ilvl="1">
      <w:start w:val="1"/>
      <w:numFmt w:val="decimal"/>
      <w:lvlText w:val="%1.%2."/>
      <w:lvlJc w:val="left"/>
      <w:pPr>
        <w:ind w:left="1009" w:hanging="675"/>
      </w:pPr>
    </w:lvl>
    <w:lvl w:ilvl="2">
      <w:start w:val="1"/>
      <w:numFmt w:val="decimal"/>
      <w:lvlText w:val="%1.%2.%3."/>
      <w:lvlJc w:val="left"/>
      <w:pPr>
        <w:ind w:left="1565" w:hanging="607"/>
      </w:pPr>
    </w:lvl>
    <w:lvl w:ilvl="3">
      <w:start w:val="1"/>
      <w:numFmt w:val="decimal"/>
      <w:lvlText w:val="%1.%2.%3.%4."/>
      <w:lvlJc w:val="left"/>
      <w:pPr>
        <w:ind w:left="2245" w:hanging="777"/>
      </w:pPr>
    </w:lvl>
    <w:lvl w:ilvl="4">
      <w:start w:val="1"/>
      <w:numFmt w:val="decimal"/>
      <w:lvlText w:val="%5)"/>
      <w:lvlJc w:val="left"/>
      <w:pPr>
        <w:ind w:left="2104" w:hanging="607"/>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07270471"/>
    <w:multiLevelType w:val="multilevel"/>
    <w:tmpl w:val="C27E0D18"/>
    <w:styleLink w:val="Numbering3"/>
    <w:lvl w:ilvl="0">
      <w:start w:val="1"/>
      <w:numFmt w:val="decimal"/>
      <w:suff w:val="space"/>
      <w:lvlText w:val="%1."/>
      <w:lvlJc w:val="left"/>
      <w:pPr>
        <w:ind w:left="283" w:hanging="283"/>
      </w:pPr>
      <w:rPr>
        <w:rFonts w:ascii="Times New Roman" w:hAnsi="Times New Roman" w:cs="Times New Roman"/>
        <w:b/>
        <w:bCs w:val="0"/>
        <w:color w:val="000000"/>
        <w:sz w:val="28"/>
        <w:szCs w:val="28"/>
      </w:rPr>
    </w:lvl>
    <w:lvl w:ilvl="1">
      <w:start w:val="1"/>
      <w:numFmt w:val="decimal"/>
      <w:suff w:val="space"/>
      <w:lvlText w:val="%1.%2."/>
      <w:lvlJc w:val="left"/>
      <w:pPr>
        <w:ind w:left="1049" w:hanging="482"/>
      </w:pPr>
      <w:rPr>
        <w:rFonts w:ascii="Times New Roman" w:hAnsi="Times New Roman" w:cs="Times New Roman"/>
        <w:b w:val="0"/>
        <w:bCs w:val="0"/>
        <w:color w:val="000000"/>
        <w:sz w:val="24"/>
        <w:szCs w:val="24"/>
      </w:rPr>
    </w:lvl>
    <w:lvl w:ilvl="2">
      <w:start w:val="1"/>
      <w:numFmt w:val="decimal"/>
      <w:suff w:val="space"/>
      <w:lvlText w:val="%1.%2.%3."/>
      <w:lvlJc w:val="left"/>
      <w:pPr>
        <w:ind w:left="1418" w:hanging="567"/>
      </w:pPr>
      <w:rPr>
        <w:rFonts w:ascii="Times New Roman" w:hAnsi="Times New Roman" w:cs="Times New Roman"/>
        <w:b w:val="0"/>
        <w:bCs w:val="0"/>
        <w:color w:val="000000"/>
        <w:sz w:val="24"/>
        <w:szCs w:val="24"/>
      </w:rPr>
    </w:lvl>
    <w:lvl w:ilvl="3">
      <w:start w:val="1"/>
      <w:numFmt w:val="decimal"/>
      <w:suff w:val="space"/>
      <w:lvlText w:val="%1.%2.%3.%4."/>
      <w:lvlJc w:val="left"/>
      <w:pPr>
        <w:ind w:left="2836" w:hanging="851"/>
      </w:pPr>
      <w:rPr>
        <w:rFonts w:ascii="Calibri" w:hAnsi="Calibri"/>
        <w:b w:val="0"/>
        <w:bCs w:val="0"/>
        <w:color w:val="000000"/>
        <w:sz w:val="24"/>
        <w:szCs w:val="24"/>
      </w:rPr>
    </w:lvl>
    <w:lvl w:ilvl="4">
      <w:start w:val="1"/>
      <w:numFmt w:val="lowerLetter"/>
      <w:suff w:val="space"/>
      <w:lvlText w:val="%5)"/>
      <w:lvlJc w:val="left"/>
      <w:pPr>
        <w:ind w:left="2551" w:hanging="170"/>
      </w:pPr>
      <w:rPr>
        <w:rFonts w:ascii="Calibri" w:hAnsi="Calibri"/>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rFonts w:ascii="Calibri" w:hAnsi="Calibri"/>
        <w:b w:val="0"/>
        <w:bCs w:val="0"/>
        <w:color w:val="000000"/>
        <w:sz w:val="24"/>
        <w:szCs w:val="24"/>
      </w:rPr>
    </w:lvl>
    <w:lvl w:ilvl="7">
      <w:start w:val="8"/>
      <w:numFmt w:val="decimal"/>
      <w:suff w:val="space"/>
      <w:lvlText w:val="%8"/>
      <w:lvlJc w:val="left"/>
      <w:pPr>
        <w:ind w:left="13608" w:hanging="1701"/>
      </w:pPr>
      <w:rPr>
        <w:rFonts w:ascii="Calibri" w:hAnsi="Calibri"/>
        <w:b w:val="0"/>
        <w:bCs w:val="0"/>
        <w:color w:val="000000"/>
        <w:sz w:val="24"/>
        <w:szCs w:val="24"/>
      </w:rPr>
    </w:lvl>
    <w:lvl w:ilvl="8">
      <w:start w:val="9"/>
      <w:numFmt w:val="decimal"/>
      <w:suff w:val="space"/>
      <w:lvlText w:val="%9"/>
      <w:lvlJc w:val="left"/>
      <w:pPr>
        <w:ind w:left="15309" w:hanging="1701"/>
      </w:pPr>
      <w:rPr>
        <w:rFonts w:ascii="Calibri" w:hAnsi="Calibri"/>
        <w:b w:val="0"/>
        <w:bCs w:val="0"/>
        <w:color w:val="000000"/>
        <w:sz w:val="24"/>
        <w:szCs w:val="24"/>
      </w:rPr>
    </w:lvl>
  </w:abstractNum>
  <w:abstractNum w:abstractNumId="10" w15:restartNumberingAfterBreak="0">
    <w:nsid w:val="073E11C6"/>
    <w:multiLevelType w:val="multilevel"/>
    <w:tmpl w:val="12F81354"/>
    <w:styleLink w:val="WWOutlineListStyle17"/>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0905426C"/>
    <w:multiLevelType w:val="multilevel"/>
    <w:tmpl w:val="B1BAA848"/>
    <w:styleLink w:val="WWOutlineListStyle16"/>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0B167C81"/>
    <w:multiLevelType w:val="multilevel"/>
    <w:tmpl w:val="82D81C40"/>
    <w:styleLink w:val="WWOutlineListStyle5"/>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0F8C2F00"/>
    <w:multiLevelType w:val="multilevel"/>
    <w:tmpl w:val="7DFA495A"/>
    <w:styleLink w:val="WWNum26"/>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14" w15:restartNumberingAfterBreak="0">
    <w:nsid w:val="14D73540"/>
    <w:multiLevelType w:val="multilevel"/>
    <w:tmpl w:val="4E627230"/>
    <w:styleLink w:val="WWOutlineListStyle19"/>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14F9422D"/>
    <w:multiLevelType w:val="multilevel"/>
    <w:tmpl w:val="09205976"/>
    <w:styleLink w:val="WWOutlineListStyle50"/>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15895521"/>
    <w:multiLevelType w:val="multilevel"/>
    <w:tmpl w:val="1FA20970"/>
    <w:styleLink w:val="LFO88"/>
    <w:lvl w:ilvl="0">
      <w:start w:val="1"/>
      <w:numFmt w:val="lowerLetter"/>
      <w:pStyle w:val="Wypunktowanieabc"/>
      <w:lvlText w:val="%1."/>
      <w:lvlJc w:val="left"/>
      <w:pPr>
        <w:ind w:left="390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168F175A"/>
    <w:multiLevelType w:val="multilevel"/>
    <w:tmpl w:val="3236C418"/>
    <w:styleLink w:val="WWOutlineListStyle25"/>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189A6F73"/>
    <w:multiLevelType w:val="multilevel"/>
    <w:tmpl w:val="CB04F7F2"/>
    <w:styleLink w:val="WWOutlineListStyle46"/>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19B85576"/>
    <w:multiLevelType w:val="multilevel"/>
    <w:tmpl w:val="B1F82A96"/>
    <w:styleLink w:val="WWOutlineListStyle33"/>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1A4D2784"/>
    <w:multiLevelType w:val="multilevel"/>
    <w:tmpl w:val="797E31E6"/>
    <w:styleLink w:val="ZPnumeracja"/>
    <w:lvl w:ilvl="0">
      <w:start w:val="1"/>
      <w:numFmt w:val="decimal"/>
      <w:suff w:val="space"/>
      <w:lvlText w:val="%1."/>
      <w:lvlJc w:val="left"/>
      <w:pPr>
        <w:ind w:left="353" w:hanging="353"/>
      </w:pPr>
      <w:rPr>
        <w:rFonts w:ascii="Calibri" w:hAnsi="Calibri"/>
        <w:b w:val="0"/>
        <w:bCs w:val="0"/>
        <w:color w:val="000000"/>
        <w:sz w:val="24"/>
        <w:szCs w:val="24"/>
      </w:rPr>
    </w:lvl>
    <w:lvl w:ilvl="1">
      <w:start w:val="1"/>
      <w:numFmt w:val="decimal"/>
      <w:suff w:val="space"/>
      <w:lvlText w:val="%1.%2."/>
      <w:lvlJc w:val="left"/>
      <w:pPr>
        <w:ind w:left="353" w:hanging="253"/>
      </w:pPr>
      <w:rPr>
        <w:rFonts w:ascii="Calibri" w:hAnsi="Calibri"/>
        <w:b w:val="0"/>
        <w:bCs w:val="0"/>
        <w:color w:val="000000"/>
        <w:sz w:val="24"/>
        <w:szCs w:val="24"/>
      </w:rPr>
    </w:lvl>
    <w:lvl w:ilvl="2">
      <w:start w:val="1"/>
      <w:numFmt w:val="decimal"/>
      <w:suff w:val="space"/>
      <w:lvlText w:val="%1.%2.%3."/>
      <w:lvlJc w:val="left"/>
      <w:pPr>
        <w:ind w:left="353" w:firstLine="0"/>
      </w:pPr>
      <w:rPr>
        <w:rFonts w:ascii="Calibri" w:hAnsi="Calibri"/>
        <w:b w:val="0"/>
        <w:bCs w:val="0"/>
        <w:color w:val="000000"/>
        <w:sz w:val="24"/>
        <w:szCs w:val="24"/>
      </w:rPr>
    </w:lvl>
    <w:lvl w:ilvl="3">
      <w:start w:val="1"/>
      <w:numFmt w:val="decimal"/>
      <w:suff w:val="space"/>
      <w:lvlText w:val="%1.%2.%3.%4."/>
      <w:lvlJc w:val="left"/>
      <w:pPr>
        <w:ind w:left="353" w:firstLine="0"/>
      </w:pPr>
      <w:rPr>
        <w:rFonts w:ascii="Calibri" w:hAnsi="Calibri"/>
        <w:b w:val="0"/>
        <w:bCs w:val="0"/>
        <w:color w:val="000000"/>
        <w:sz w:val="24"/>
        <w:szCs w:val="24"/>
      </w:rPr>
    </w:lvl>
    <w:lvl w:ilvl="4">
      <w:start w:val="1"/>
      <w:numFmt w:val="decimal"/>
      <w:suff w:val="space"/>
      <w:lvlText w:val="                    %1.%2.%3.%4.%5. "/>
      <w:lvlJc w:val="left"/>
      <w:pPr>
        <w:ind w:left="1800" w:hanging="1447"/>
      </w:pPr>
      <w:rPr>
        <w:rFonts w:ascii="Calibri" w:hAnsi="Calibri"/>
        <w:b w:val="0"/>
        <w:bCs w:val="0"/>
        <w:color w:val="000000"/>
        <w:sz w:val="24"/>
        <w:szCs w:val="24"/>
      </w:rPr>
    </w:lvl>
    <w:lvl w:ilvl="5">
      <w:start w:val="1"/>
      <w:numFmt w:val="decimal"/>
      <w:suff w:val="space"/>
      <w:lvlText w:val="                           %1.%2."/>
      <w:lvlJc w:val="left"/>
      <w:pPr>
        <w:ind w:left="2160" w:hanging="360"/>
      </w:pPr>
      <w:rPr>
        <w:rFonts w:ascii="Calibri" w:hAnsi="Calibri"/>
        <w:b w:val="0"/>
        <w:bCs w:val="0"/>
        <w:color w:val="000000"/>
        <w:sz w:val="24"/>
        <w:szCs w:val="24"/>
      </w:rPr>
    </w:lvl>
    <w:lvl w:ilvl="6">
      <w:start w:val="1"/>
      <w:numFmt w:val="lowerLetter"/>
      <w:suff w:val="space"/>
      <w:lvlText w:val="                               "/>
      <w:lvlJc w:val="left"/>
      <w:pPr>
        <w:ind w:left="2520" w:hanging="360"/>
      </w:pPr>
      <w:rPr>
        <w:rFonts w:ascii="Calibri" w:hAnsi="Calibri"/>
        <w:b w:val="0"/>
        <w:bCs w:val="0"/>
        <w:color w:val="000000"/>
        <w:sz w:val="24"/>
        <w:szCs w:val="24"/>
      </w:rPr>
    </w:lvl>
    <w:lvl w:ilvl="7">
      <w:start w:val="1"/>
      <w:numFmt w:val="decimal"/>
      <w:suff w:val="space"/>
      <w:lvlText w:val=" %1.%2.%3.%4.%5.%6.%7.%8 "/>
      <w:lvlJc w:val="left"/>
      <w:pPr>
        <w:ind w:left="2880" w:hanging="360"/>
      </w:pPr>
      <w:rPr>
        <w:rFonts w:ascii="Calibri" w:hAnsi="Calibri"/>
        <w:b w:val="0"/>
        <w:bCs w:val="0"/>
        <w:color w:val="000000"/>
        <w:sz w:val="24"/>
        <w:szCs w:val="24"/>
      </w:rPr>
    </w:lvl>
    <w:lvl w:ilvl="8">
      <w:start w:val="1"/>
      <w:numFmt w:val="decimal"/>
      <w:suff w:val="space"/>
      <w:lvlText w:val=" %1.%2.%3.%4.%5.%6.%7.%8.%9 "/>
      <w:lvlJc w:val="left"/>
      <w:pPr>
        <w:ind w:left="3240" w:hanging="360"/>
      </w:pPr>
      <w:rPr>
        <w:rFonts w:ascii="Calibri" w:hAnsi="Calibri"/>
        <w:b w:val="0"/>
        <w:bCs w:val="0"/>
        <w:color w:val="000000"/>
        <w:sz w:val="24"/>
        <w:szCs w:val="24"/>
      </w:rPr>
    </w:lvl>
  </w:abstractNum>
  <w:abstractNum w:abstractNumId="21" w15:restartNumberingAfterBreak="0">
    <w:nsid w:val="1BA667F8"/>
    <w:multiLevelType w:val="multilevel"/>
    <w:tmpl w:val="E08AB406"/>
    <w:styleLink w:val="WWOutlineListStyle64"/>
    <w:lvl w:ilvl="0">
      <w:start w:val="1"/>
      <w:numFmt w:val="none"/>
      <w:lvlText w:val=""/>
      <w:lvlJc w:val="left"/>
    </w:lvl>
    <w:lvl w:ilvl="1">
      <w:start w:val="1"/>
      <w:numFmt w:val="none"/>
      <w:lvlText w:val=""/>
      <w:lvlJc w:val="left"/>
    </w:lvl>
    <w:lvl w:ilvl="2">
      <w:start w:val="1"/>
      <w:numFmt w:val="decimal"/>
      <w:pStyle w:val="UMZPTrescpunktu11pkt"/>
      <w:lvlText w:val="%3."/>
      <w:lvlJc w:val="left"/>
      <w:pPr>
        <w:ind w:left="353" w:hanging="353"/>
      </w:pPr>
      <w:rPr>
        <w:rFonts w:ascii="Calibri" w:hAnsi="Calibri"/>
        <w:b w:val="0"/>
        <w:bCs w:val="0"/>
        <w:color w:val="000000"/>
        <w:sz w:val="24"/>
        <w:szCs w:val="24"/>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1C1D4D73"/>
    <w:multiLevelType w:val="multilevel"/>
    <w:tmpl w:val="05003112"/>
    <w:styleLink w:val="WWOutlineListStyle44"/>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1C4418A8"/>
    <w:multiLevelType w:val="multilevel"/>
    <w:tmpl w:val="580E7376"/>
    <w:styleLink w:val="WWOutlineListStyle43"/>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1E2079E8"/>
    <w:multiLevelType w:val="hybridMultilevel"/>
    <w:tmpl w:val="676044E0"/>
    <w:lvl w:ilvl="0" w:tplc="3620B788">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15:restartNumberingAfterBreak="0">
    <w:nsid w:val="21416343"/>
    <w:multiLevelType w:val="multilevel"/>
    <w:tmpl w:val="BE86A086"/>
    <w:styleLink w:val="WWNum11"/>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26" w15:restartNumberingAfterBreak="0">
    <w:nsid w:val="22FA0A79"/>
    <w:multiLevelType w:val="multilevel"/>
    <w:tmpl w:val="087E1BE2"/>
    <w:styleLink w:val="WWOutlineListStyle11"/>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243003FA"/>
    <w:multiLevelType w:val="multilevel"/>
    <w:tmpl w:val="908E39A6"/>
    <w:styleLink w:val="WWOutlineListStyle39"/>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24865B30"/>
    <w:multiLevelType w:val="multilevel"/>
    <w:tmpl w:val="F866E6E0"/>
    <w:styleLink w:val="WWOutlineListStyle4"/>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258235D3"/>
    <w:multiLevelType w:val="multilevel"/>
    <w:tmpl w:val="16E24408"/>
    <w:styleLink w:val="Numbering1"/>
    <w:lvl w:ilvl="0">
      <w:start w:val="1"/>
      <w:numFmt w:val="upperRoman"/>
      <w:lvlText w:val="%1."/>
      <w:lvlJc w:val="right"/>
      <w:rPr>
        <w:rFonts w:ascii="Calibri" w:hAnsi="Calibri"/>
        <w:b w:val="0"/>
        <w:bCs w:val="0"/>
        <w:color w:val="000000"/>
        <w:sz w:val="24"/>
        <w:szCs w:val="24"/>
      </w:rPr>
    </w:lvl>
    <w:lvl w:ilvl="1">
      <w:start w:val="1"/>
      <w:numFmt w:val="decimal"/>
      <w:lvlText w:val="%2."/>
      <w:lvlJc w:val="right"/>
      <w:rPr>
        <w:rFonts w:ascii="Calibri" w:hAnsi="Calibri"/>
        <w:b w:val="0"/>
        <w:bCs w:val="0"/>
        <w:color w:val="000000"/>
        <w:sz w:val="24"/>
        <w:szCs w:val="24"/>
      </w:rPr>
    </w:lvl>
    <w:lvl w:ilvl="2">
      <w:start w:val="1"/>
      <w:numFmt w:val="decimal"/>
      <w:lvlText w:val="%3)"/>
      <w:lvlJc w:val="right"/>
      <w:pPr>
        <w:ind w:left="360" w:firstLine="0"/>
      </w:pPr>
      <w:rPr>
        <w:rFonts w:ascii="Calibri" w:hAnsi="Calibri"/>
        <w:b w:val="0"/>
        <w:bCs w:val="0"/>
        <w:color w:val="000000"/>
        <w:sz w:val="24"/>
        <w:szCs w:val="24"/>
      </w:rPr>
    </w:lvl>
    <w:lvl w:ilvl="3">
      <w:start w:val="1"/>
      <w:numFmt w:val="lowerLetter"/>
      <w:lvlText w:val="%4)"/>
      <w:lvlJc w:val="right"/>
      <w:pPr>
        <w:ind w:left="720" w:firstLine="0"/>
      </w:pPr>
      <w:rPr>
        <w:rFonts w:ascii="Calibri" w:hAnsi="Calibri"/>
        <w:b w:val="0"/>
        <w:bCs w:val="0"/>
        <w:color w:val="000000"/>
        <w:sz w:val="24"/>
        <w:szCs w:val="24"/>
      </w:rPr>
    </w:lvl>
    <w:lvl w:ilvl="4">
      <w:start w:val="1"/>
      <w:numFmt w:val="lowerRoman"/>
      <w:lvlText w:val="%5)"/>
      <w:lvlJc w:val="right"/>
      <w:pPr>
        <w:ind w:left="1080" w:firstLine="0"/>
      </w:pPr>
      <w:rPr>
        <w:rFonts w:ascii="Calibri" w:hAnsi="Calibri"/>
        <w:b w:val="0"/>
        <w:bCs w:val="0"/>
        <w:color w:val="000000"/>
        <w:sz w:val="24"/>
        <w:szCs w:val="24"/>
      </w:rPr>
    </w:lvl>
    <w:lvl w:ilvl="5">
      <w:numFmt w:val="bullet"/>
      <w:lvlText w:val="-"/>
      <w:lvlJc w:val="right"/>
      <w:pPr>
        <w:ind w:left="1440" w:firstLine="0"/>
      </w:pPr>
      <w:rPr>
        <w:rFonts w:ascii="Arial" w:hAnsi="Arial"/>
        <w:sz w:val="18"/>
        <w:szCs w:val="18"/>
      </w:rPr>
    </w:lvl>
    <w:lvl w:ilvl="6">
      <w:start w:val="1"/>
      <w:numFmt w:val="none"/>
      <w:lvlText w:val="%7"/>
      <w:lvlJc w:val="right"/>
      <w:pPr>
        <w:ind w:left="1800" w:firstLine="0"/>
      </w:pPr>
      <w:rPr>
        <w:rFonts w:ascii="Calibri" w:hAnsi="Calibri"/>
        <w:b w:val="0"/>
        <w:bCs w:val="0"/>
        <w:color w:val="000000"/>
        <w:sz w:val="24"/>
        <w:szCs w:val="24"/>
      </w:rPr>
    </w:lvl>
    <w:lvl w:ilvl="7">
      <w:start w:val="1"/>
      <w:numFmt w:val="none"/>
      <w:lvlText w:val="%8"/>
      <w:lvlJc w:val="right"/>
      <w:pPr>
        <w:ind w:left="1800" w:firstLine="0"/>
      </w:pPr>
      <w:rPr>
        <w:rFonts w:ascii="Calibri" w:hAnsi="Calibri"/>
        <w:b w:val="0"/>
        <w:bCs w:val="0"/>
        <w:color w:val="000000"/>
        <w:sz w:val="24"/>
        <w:szCs w:val="24"/>
      </w:rPr>
    </w:lvl>
    <w:lvl w:ilvl="8">
      <w:start w:val="1"/>
      <w:numFmt w:val="none"/>
      <w:lvlText w:val="%9"/>
      <w:lvlJc w:val="right"/>
      <w:pPr>
        <w:ind w:left="1800" w:firstLine="0"/>
      </w:pPr>
      <w:rPr>
        <w:rFonts w:ascii="Calibri" w:hAnsi="Calibri"/>
        <w:b w:val="0"/>
        <w:bCs w:val="0"/>
        <w:color w:val="000000"/>
        <w:sz w:val="24"/>
        <w:szCs w:val="24"/>
      </w:rPr>
    </w:lvl>
  </w:abstractNum>
  <w:abstractNum w:abstractNumId="30" w15:restartNumberingAfterBreak="0">
    <w:nsid w:val="2693129B"/>
    <w:multiLevelType w:val="multilevel"/>
    <w:tmpl w:val="E4E81B3A"/>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31" w15:restartNumberingAfterBreak="0">
    <w:nsid w:val="276F0FF2"/>
    <w:multiLevelType w:val="multilevel"/>
    <w:tmpl w:val="B66E1BF0"/>
    <w:styleLink w:val="WWOutlineListStyle54"/>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28034648"/>
    <w:multiLevelType w:val="multilevel"/>
    <w:tmpl w:val="F71CB396"/>
    <w:styleLink w:val="RTFNum3"/>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33" w15:restartNumberingAfterBreak="0">
    <w:nsid w:val="29E3167C"/>
    <w:multiLevelType w:val="multilevel"/>
    <w:tmpl w:val="A70AA1FE"/>
    <w:styleLink w:val="WWOutlineListStyle59"/>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2AB356F5"/>
    <w:multiLevelType w:val="multilevel"/>
    <w:tmpl w:val="8638BA52"/>
    <w:styleLink w:val="Numbering21"/>
    <w:lvl w:ilvl="0">
      <w:start w:val="1"/>
      <w:numFmt w:val="decimal"/>
      <w:pStyle w:val="UMTrepunktumaa"/>
      <w:lvlText w:val="§ %1"/>
      <w:lvlJc w:val="left"/>
      <w:pPr>
        <w:ind w:left="360" w:hanging="138"/>
      </w:pPr>
      <w:rPr>
        <w:rFonts w:ascii="Calibri" w:hAnsi="Calibri"/>
        <w:b w:val="0"/>
        <w:bCs w:val="0"/>
        <w:color w:val="000000"/>
        <w:sz w:val="24"/>
        <w:szCs w:val="24"/>
      </w:rPr>
    </w:lvl>
    <w:lvl w:ilvl="1">
      <w:start w:val="1"/>
      <w:numFmt w:val="decimal"/>
      <w:lvlText w:val="%2. "/>
      <w:lvlJc w:val="left"/>
      <w:pPr>
        <w:ind w:left="360" w:hanging="138"/>
      </w:pPr>
      <w:rPr>
        <w:rFonts w:ascii="Calibri" w:hAnsi="Calibri"/>
        <w:b w:val="0"/>
        <w:bCs w:val="0"/>
        <w:color w:val="000000"/>
        <w:sz w:val="24"/>
        <w:szCs w:val="24"/>
      </w:rPr>
    </w:lvl>
    <w:lvl w:ilvl="2">
      <w:start w:val="1"/>
      <w:numFmt w:val="decimal"/>
      <w:lvlText w:val="%3) "/>
      <w:lvlJc w:val="left"/>
      <w:pPr>
        <w:ind w:left="360" w:hanging="138"/>
      </w:pPr>
      <w:rPr>
        <w:rFonts w:ascii="Calibri" w:hAnsi="Calibri"/>
        <w:b w:val="0"/>
        <w:bCs w:val="0"/>
        <w:color w:val="000000"/>
        <w:sz w:val="24"/>
        <w:szCs w:val="24"/>
      </w:rPr>
    </w:lvl>
    <w:lvl w:ilvl="3">
      <w:start w:val="1"/>
      <w:numFmt w:val="lowerLetter"/>
      <w:lvlText w:val="%4) "/>
      <w:lvlJc w:val="left"/>
      <w:pPr>
        <w:ind w:left="360" w:hanging="138"/>
      </w:pPr>
      <w:rPr>
        <w:rFonts w:ascii="Calibri" w:hAnsi="Calibri"/>
        <w:b w:val="0"/>
        <w:bCs w:val="0"/>
        <w:color w:val="000000"/>
        <w:sz w:val="24"/>
        <w:szCs w:val="24"/>
      </w:rPr>
    </w:lvl>
    <w:lvl w:ilvl="4">
      <w:numFmt w:val="bullet"/>
      <w:lvlText w:val="-"/>
      <w:lvlJc w:val="left"/>
      <w:pPr>
        <w:ind w:left="360" w:hanging="138"/>
      </w:pPr>
      <w:rPr>
        <w:rFonts w:ascii="Arial" w:hAnsi="Arial"/>
        <w:sz w:val="18"/>
        <w:szCs w:val="18"/>
      </w:rPr>
    </w:lvl>
    <w:lvl w:ilvl="5">
      <w:start w:val="6"/>
      <w:numFmt w:val="none"/>
      <w:lvlText w:val="%6"/>
      <w:lvlJc w:val="left"/>
      <w:pPr>
        <w:ind w:left="360" w:hanging="138"/>
      </w:pPr>
      <w:rPr>
        <w:rFonts w:ascii="Calibri" w:hAnsi="Calibri"/>
        <w:b w:val="0"/>
        <w:bCs w:val="0"/>
        <w:color w:val="000000"/>
        <w:sz w:val="24"/>
        <w:szCs w:val="24"/>
      </w:rPr>
    </w:lvl>
    <w:lvl w:ilvl="6">
      <w:start w:val="7"/>
      <w:numFmt w:val="none"/>
      <w:lvlText w:val="%7"/>
      <w:lvlJc w:val="left"/>
      <w:pPr>
        <w:ind w:left="400" w:hanging="138"/>
      </w:pPr>
      <w:rPr>
        <w:rFonts w:ascii="Calibri" w:hAnsi="Calibri"/>
        <w:b w:val="0"/>
        <w:bCs w:val="0"/>
        <w:color w:val="000000"/>
        <w:sz w:val="24"/>
        <w:szCs w:val="24"/>
      </w:rPr>
    </w:lvl>
    <w:lvl w:ilvl="7">
      <w:start w:val="8"/>
      <w:numFmt w:val="none"/>
      <w:lvlText w:val="%8"/>
      <w:lvlJc w:val="left"/>
      <w:pPr>
        <w:ind w:left="685" w:hanging="138"/>
      </w:pPr>
      <w:rPr>
        <w:rFonts w:ascii="Calibri" w:hAnsi="Calibri"/>
        <w:b w:val="0"/>
        <w:bCs w:val="0"/>
        <w:color w:val="000000"/>
        <w:sz w:val="24"/>
        <w:szCs w:val="24"/>
      </w:rPr>
    </w:lvl>
    <w:lvl w:ilvl="8">
      <w:start w:val="9"/>
      <w:numFmt w:val="none"/>
      <w:lvlText w:val="%9"/>
      <w:lvlJc w:val="left"/>
      <w:pPr>
        <w:ind w:left="967" w:hanging="138"/>
      </w:pPr>
      <w:rPr>
        <w:rFonts w:ascii="Calibri" w:hAnsi="Calibri"/>
        <w:b w:val="0"/>
        <w:bCs w:val="0"/>
        <w:color w:val="000000"/>
        <w:sz w:val="24"/>
        <w:szCs w:val="24"/>
      </w:rPr>
    </w:lvl>
  </w:abstractNum>
  <w:abstractNum w:abstractNumId="35" w15:restartNumberingAfterBreak="0">
    <w:nsid w:val="2DA30967"/>
    <w:multiLevelType w:val="multilevel"/>
    <w:tmpl w:val="CA689050"/>
    <w:styleLink w:val="WWOutlineListStyle21"/>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2E5F324B"/>
    <w:multiLevelType w:val="multilevel"/>
    <w:tmpl w:val="57C809A0"/>
    <w:styleLink w:val="WWOutlineListStyle41"/>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2F050D29"/>
    <w:multiLevelType w:val="multilevel"/>
    <w:tmpl w:val="FCBC4830"/>
    <w:styleLink w:val="WWOutlineListStyle14"/>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2F800BF3"/>
    <w:multiLevelType w:val="multilevel"/>
    <w:tmpl w:val="77B4B15C"/>
    <w:lvl w:ilvl="0">
      <w:start w:val="1"/>
      <w:numFmt w:val="decimal"/>
      <w:lvlText w:val="%1."/>
      <w:lvlJc w:val="left"/>
      <w:pPr>
        <w:ind w:left="644" w:hanging="360"/>
      </w:pPr>
      <w:rPr>
        <w:rFonts w:hint="default"/>
      </w:rPr>
    </w:lvl>
    <w:lvl w:ilvl="1">
      <w:start w:val="1"/>
      <w:numFmt w:val="decimal"/>
      <w:isLgl/>
      <w:lvlText w:val="%1.%2"/>
      <w:lvlJc w:val="left"/>
      <w:pPr>
        <w:ind w:left="927" w:hanging="360"/>
      </w:pPr>
      <w:rPr>
        <w:rFonts w:ascii="Times New Roman" w:hAnsi="Times New Roman" w:cs="Times New Roman" w:hint="default"/>
        <w:b w:val="0"/>
        <w:color w:val="auto"/>
        <w:sz w:val="22"/>
        <w:szCs w:val="22"/>
        <w:u w:val="no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30375C53"/>
    <w:multiLevelType w:val="multilevel"/>
    <w:tmpl w:val="4FACFB10"/>
    <w:styleLink w:val="WWOutlineListStyle37"/>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306305B6"/>
    <w:multiLevelType w:val="multilevel"/>
    <w:tmpl w:val="9B8CE91E"/>
    <w:styleLink w:val="WWOutlineListStyle22"/>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30E62961"/>
    <w:multiLevelType w:val="multilevel"/>
    <w:tmpl w:val="3126FD72"/>
    <w:styleLink w:val="WWOutlineListStyle9"/>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15:restartNumberingAfterBreak="0">
    <w:nsid w:val="30F43B86"/>
    <w:multiLevelType w:val="multilevel"/>
    <w:tmpl w:val="73340C80"/>
    <w:styleLink w:val="WWOutlineListStyle42"/>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3162291B"/>
    <w:multiLevelType w:val="multilevel"/>
    <w:tmpl w:val="6526EF20"/>
    <w:styleLink w:val="WWOutlineListStyle1"/>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343762DF"/>
    <w:multiLevelType w:val="multilevel"/>
    <w:tmpl w:val="92FC5C6C"/>
    <w:styleLink w:val="WWOutlineListStyle30"/>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15:restartNumberingAfterBreak="0">
    <w:nsid w:val="34F42A63"/>
    <w:multiLevelType w:val="multilevel"/>
    <w:tmpl w:val="C4462DCA"/>
    <w:styleLink w:val="WWOutlineListStyle52"/>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6" w15:restartNumberingAfterBreak="0">
    <w:nsid w:val="35C87FA1"/>
    <w:multiLevelType w:val="multilevel"/>
    <w:tmpl w:val="31A0371C"/>
    <w:lvl w:ilvl="0">
      <w:start w:val="12"/>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36010520"/>
    <w:multiLevelType w:val="multilevel"/>
    <w:tmpl w:val="ADCCD6DA"/>
    <w:styleLink w:val="WW8Num3"/>
    <w:lvl w:ilvl="0">
      <w:start w:val="1"/>
      <w:numFmt w:val="decimal"/>
      <w:lvlText w:val="%1."/>
      <w:lvlJc w:val="left"/>
      <w:pPr>
        <w:ind w:left="644" w:hanging="360"/>
      </w:pPr>
    </w:lvl>
    <w:lvl w:ilvl="1">
      <w:start w:val="4"/>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8" w15:restartNumberingAfterBreak="0">
    <w:nsid w:val="3C820DDD"/>
    <w:multiLevelType w:val="multilevel"/>
    <w:tmpl w:val="0ED2E8BC"/>
    <w:styleLink w:val="WWOutlineListStyle29"/>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9" w15:restartNumberingAfterBreak="0">
    <w:nsid w:val="3E017D5C"/>
    <w:multiLevelType w:val="multilevel"/>
    <w:tmpl w:val="E932B7CA"/>
    <w:styleLink w:val="WWOutlineListStyle53"/>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3E284A69"/>
    <w:multiLevelType w:val="multilevel"/>
    <w:tmpl w:val="C75E01C6"/>
    <w:styleLink w:val="WWOutlineListStyle18"/>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1" w15:restartNumberingAfterBreak="0">
    <w:nsid w:val="3E685A64"/>
    <w:multiLevelType w:val="multilevel"/>
    <w:tmpl w:val="E88CF198"/>
    <w:styleLink w:val="WWOutlineListStyle49"/>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2" w15:restartNumberingAfterBreak="0">
    <w:nsid w:val="3EE053A2"/>
    <w:multiLevelType w:val="multilevel"/>
    <w:tmpl w:val="52B426E2"/>
    <w:styleLink w:val="WWNum13"/>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53" w15:restartNumberingAfterBreak="0">
    <w:nsid w:val="3FEB5D7E"/>
    <w:multiLevelType w:val="multilevel"/>
    <w:tmpl w:val="E1A29D30"/>
    <w:styleLink w:val="WWOutlineListStyle40"/>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4" w15:restartNumberingAfterBreak="0">
    <w:nsid w:val="41982B7D"/>
    <w:multiLevelType w:val="multilevel"/>
    <w:tmpl w:val="4DD080BC"/>
    <w:styleLink w:val="WWNum1"/>
    <w:lvl w:ilvl="0">
      <w:start w:val="1"/>
      <w:numFmt w:val="japaneseCounting"/>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41C86543"/>
    <w:multiLevelType w:val="multilevel"/>
    <w:tmpl w:val="0D1663C8"/>
    <w:styleLink w:val="WWOutlineListStyle34"/>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6" w15:restartNumberingAfterBreak="0">
    <w:nsid w:val="430671EC"/>
    <w:multiLevelType w:val="multilevel"/>
    <w:tmpl w:val="8202E91C"/>
    <w:styleLink w:val="RTFNum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57" w15:restartNumberingAfterBreak="0">
    <w:nsid w:val="43F554E8"/>
    <w:multiLevelType w:val="multilevel"/>
    <w:tmpl w:val="FE640EDA"/>
    <w:styleLink w:val="WWOutlineListStyle62"/>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8" w15:restartNumberingAfterBreak="0">
    <w:nsid w:val="46CF499A"/>
    <w:multiLevelType w:val="multilevel"/>
    <w:tmpl w:val="C7B27F3E"/>
    <w:styleLink w:val="WWNum9"/>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59" w15:restartNumberingAfterBreak="0">
    <w:nsid w:val="46D92598"/>
    <w:multiLevelType w:val="multilevel"/>
    <w:tmpl w:val="03345082"/>
    <w:styleLink w:val="WWOutlineListStyle60"/>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0" w15:restartNumberingAfterBreak="0">
    <w:nsid w:val="4717105B"/>
    <w:multiLevelType w:val="multilevel"/>
    <w:tmpl w:val="32F6674C"/>
    <w:styleLink w:val="WWOutlineListStyle31"/>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1" w15:restartNumberingAfterBreak="0">
    <w:nsid w:val="47560430"/>
    <w:multiLevelType w:val="multilevel"/>
    <w:tmpl w:val="C532AE80"/>
    <w:styleLink w:val="WWNum7"/>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62" w15:restartNumberingAfterBreak="0">
    <w:nsid w:val="47EC73AD"/>
    <w:multiLevelType w:val="multilevel"/>
    <w:tmpl w:val="17A8CB18"/>
    <w:styleLink w:val="WWOutlineListStyle2"/>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3" w15:restartNumberingAfterBreak="0">
    <w:nsid w:val="482037AB"/>
    <w:multiLevelType w:val="multilevel"/>
    <w:tmpl w:val="9FAABEB0"/>
    <w:styleLink w:val="WWOutlineListStyle26"/>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4" w15:restartNumberingAfterBreak="0">
    <w:nsid w:val="484262FA"/>
    <w:multiLevelType w:val="multilevel"/>
    <w:tmpl w:val="B28E6880"/>
    <w:styleLink w:val="WWOutlineListStyle51"/>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5" w15:restartNumberingAfterBreak="0">
    <w:nsid w:val="495F086B"/>
    <w:multiLevelType w:val="multilevel"/>
    <w:tmpl w:val="37FC428A"/>
    <w:styleLink w:val="WWOutlineListStyle55"/>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6" w15:restartNumberingAfterBreak="0">
    <w:nsid w:val="49E04FBB"/>
    <w:multiLevelType w:val="multilevel"/>
    <w:tmpl w:val="FFBEE152"/>
    <w:styleLink w:val="WWOutlineListStyle23"/>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7" w15:restartNumberingAfterBreak="0">
    <w:nsid w:val="4AF72D25"/>
    <w:multiLevelType w:val="multilevel"/>
    <w:tmpl w:val="4502ECB8"/>
    <w:styleLink w:val="WWNum35"/>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68" w15:restartNumberingAfterBreak="0">
    <w:nsid w:val="4DB61206"/>
    <w:multiLevelType w:val="multilevel"/>
    <w:tmpl w:val="4D5E91A0"/>
    <w:styleLink w:val="WWOutlineListStyle12"/>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9" w15:restartNumberingAfterBreak="0">
    <w:nsid w:val="4F232E62"/>
    <w:multiLevelType w:val="multilevel"/>
    <w:tmpl w:val="334A131A"/>
    <w:styleLink w:val="WW8Num6"/>
    <w:lvl w:ilvl="0">
      <w:start w:val="13"/>
      <w:numFmt w:val="decimal"/>
      <w:lvlText w:val="%1."/>
      <w:lvlJc w:val="left"/>
      <w:pPr>
        <w:ind w:left="720" w:hanging="360"/>
      </w:pPr>
    </w:lvl>
    <w:lvl w:ilvl="1">
      <w:start w:val="5"/>
      <w:numFmt w:val="decimal"/>
      <w:lvlText w:val="%1.%2."/>
      <w:lvlJc w:val="left"/>
      <w:pPr>
        <w:ind w:left="1009" w:hanging="675"/>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4FA8360F"/>
    <w:multiLevelType w:val="multilevel"/>
    <w:tmpl w:val="2EE0CB9E"/>
    <w:styleLink w:val="WWOutlineListStyle7"/>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1" w15:restartNumberingAfterBreak="0">
    <w:nsid w:val="53C61EFD"/>
    <w:multiLevelType w:val="multilevel"/>
    <w:tmpl w:val="16A879A2"/>
    <w:styleLink w:val="WWOutlineListStyle20"/>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2" w15:restartNumberingAfterBreak="0">
    <w:nsid w:val="583D5A93"/>
    <w:multiLevelType w:val="multilevel"/>
    <w:tmpl w:val="EDA6BFB0"/>
    <w:styleLink w:val="WWOutlineListStyle8"/>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3" w15:restartNumberingAfterBreak="0">
    <w:nsid w:val="597A569A"/>
    <w:multiLevelType w:val="multilevel"/>
    <w:tmpl w:val="3098A204"/>
    <w:styleLink w:val="WWOutlineListStyle27"/>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4" w15:restartNumberingAfterBreak="0">
    <w:nsid w:val="5AEE36A8"/>
    <w:multiLevelType w:val="multilevel"/>
    <w:tmpl w:val="F3FE00A6"/>
    <w:styleLink w:val="WWNum10"/>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75" w15:restartNumberingAfterBreak="0">
    <w:nsid w:val="5EF65E77"/>
    <w:multiLevelType w:val="multilevel"/>
    <w:tmpl w:val="916079D2"/>
    <w:styleLink w:val="WWOutlineListStyle61"/>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6" w15:restartNumberingAfterBreak="0">
    <w:nsid w:val="629C4E16"/>
    <w:multiLevelType w:val="multilevel"/>
    <w:tmpl w:val="DD3AAC8A"/>
    <w:styleLink w:val="WWOutlineListStyle15"/>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7" w15:restartNumberingAfterBreak="0">
    <w:nsid w:val="644D2AB3"/>
    <w:multiLevelType w:val="multilevel"/>
    <w:tmpl w:val="B2620C06"/>
    <w:styleLink w:val="WWOutlineListStyle57"/>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8" w15:restartNumberingAfterBreak="0">
    <w:nsid w:val="67D637DA"/>
    <w:multiLevelType w:val="multilevel"/>
    <w:tmpl w:val="B7A2353C"/>
    <w:styleLink w:val="WWNum37"/>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79" w15:restartNumberingAfterBreak="0">
    <w:nsid w:val="6D756C94"/>
    <w:multiLevelType w:val="multilevel"/>
    <w:tmpl w:val="868E6862"/>
    <w:styleLink w:val="WWOutlineListStyle24"/>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0" w15:restartNumberingAfterBreak="0">
    <w:nsid w:val="6E6442A4"/>
    <w:multiLevelType w:val="multilevel"/>
    <w:tmpl w:val="944EF9B6"/>
    <w:styleLink w:val="WWNum12"/>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81" w15:restartNumberingAfterBreak="0">
    <w:nsid w:val="6EB32AF7"/>
    <w:multiLevelType w:val="multilevel"/>
    <w:tmpl w:val="0B04175C"/>
    <w:styleLink w:val="WWOutlineListStyle35"/>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2" w15:restartNumberingAfterBreak="0">
    <w:nsid w:val="71DF4BA2"/>
    <w:multiLevelType w:val="multilevel"/>
    <w:tmpl w:val="8BC2113A"/>
    <w:styleLink w:val="RTFNum4"/>
    <w:lvl w:ilvl="0">
      <w:start w:val="1"/>
      <w:numFmt w:val="upperRoman"/>
      <w:lvlText w:val="%1."/>
      <w:lvlJc w:val="left"/>
      <w:pPr>
        <w:ind w:left="720" w:hanging="360"/>
      </w:pPr>
    </w:lvl>
    <w:lvl w:ilvl="1">
      <w:start w:val="1"/>
      <w:numFmt w:val="upperLetter"/>
      <w:lvlText w:val="%2."/>
      <w:lvlJc w:val="left"/>
      <w:pPr>
        <w:ind w:left="1080" w:hanging="360"/>
      </w:pPr>
    </w:lvl>
    <w:lvl w:ilvl="2">
      <w:start w:val="1"/>
      <w:numFmt w:val="decimal"/>
      <w:lvlText w:val="%3."/>
      <w:lvlJc w:val="left"/>
      <w:pPr>
        <w:ind w:left="1440" w:hanging="360"/>
      </w:pPr>
    </w:lvl>
    <w:lvl w:ilvl="3">
      <w:start w:val="1"/>
      <w:numFmt w:val="lowerLetter"/>
      <w:lvlText w:val="%4)"/>
      <w:lvlJc w:val="left"/>
      <w:pPr>
        <w:ind w:left="1800" w:hanging="360"/>
      </w:pPr>
    </w:lvl>
    <w:lvl w:ilvl="4">
      <w:start w:val="1"/>
      <w:numFmt w:val="decimal"/>
      <w:lvlText w:val="(%5)"/>
      <w:lvlJc w:val="left"/>
      <w:pPr>
        <w:ind w:left="2160" w:hanging="360"/>
      </w:pPr>
    </w:lvl>
    <w:lvl w:ilvl="5">
      <w:start w:val="1"/>
      <w:numFmt w:val="lowerLetter"/>
      <w:lvlText w:val="(%6)"/>
      <w:lvlJc w:val="left"/>
      <w:pPr>
        <w:ind w:left="2520" w:hanging="360"/>
      </w:pPr>
    </w:lvl>
    <w:lvl w:ilvl="6">
      <w:start w:val="1"/>
      <w:numFmt w:val="lowerRoman"/>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3" w15:restartNumberingAfterBreak="0">
    <w:nsid w:val="72434312"/>
    <w:multiLevelType w:val="multilevel"/>
    <w:tmpl w:val="9A7289A2"/>
    <w:styleLink w:val="WWOutlineListStyle48"/>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4" w15:restartNumberingAfterBreak="0">
    <w:nsid w:val="763E7BA9"/>
    <w:multiLevelType w:val="multilevel"/>
    <w:tmpl w:val="C0ECC776"/>
    <w:styleLink w:val="WWOutlineListStyle58"/>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5" w15:restartNumberingAfterBreak="0">
    <w:nsid w:val="76A200A1"/>
    <w:multiLevelType w:val="multilevel"/>
    <w:tmpl w:val="A2808CCA"/>
    <w:styleLink w:val="WWOutlineListStyle47"/>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6" w15:restartNumberingAfterBreak="0">
    <w:nsid w:val="776F3368"/>
    <w:multiLevelType w:val="multilevel"/>
    <w:tmpl w:val="A6466C6C"/>
    <w:styleLink w:val="WWOutlineListStyle"/>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7" w15:restartNumberingAfterBreak="0">
    <w:nsid w:val="7B0B328A"/>
    <w:multiLevelType w:val="multilevel"/>
    <w:tmpl w:val="0C0A1B34"/>
    <w:styleLink w:val="WWOutlineListStyle36"/>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8" w15:restartNumberingAfterBreak="0">
    <w:nsid w:val="7C6B669F"/>
    <w:multiLevelType w:val="multilevel"/>
    <w:tmpl w:val="6BD07E8C"/>
    <w:styleLink w:val="WWNum14"/>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89" w15:restartNumberingAfterBreak="0">
    <w:nsid w:val="7CDA1678"/>
    <w:multiLevelType w:val="multilevel"/>
    <w:tmpl w:val="51A202B6"/>
    <w:styleLink w:val="WWOutlineListStyle63"/>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0" w15:restartNumberingAfterBreak="0">
    <w:nsid w:val="7CEE7FA3"/>
    <w:multiLevelType w:val="multilevel"/>
    <w:tmpl w:val="A73AF1B0"/>
    <w:styleLink w:val="WWOutlineListStyle10"/>
    <w:lvl w:ilvl="0">
      <w:start w:val="1"/>
      <w:numFmt w:val="none"/>
      <w:lvlText w:val="%1"/>
      <w:lvlJc w:val="left"/>
    </w:lvl>
    <w:lvl w:ilvl="1">
      <w:start w:val="1"/>
      <w:numFmt w:val="none"/>
      <w:lvlText w:val="%2"/>
      <w:lvlJc w:val="left"/>
    </w:lvl>
    <w:lvl w:ilvl="2">
      <w:start w:val="1"/>
      <w:numFmt w:val="decimal"/>
      <w:lvlText w:val="%3."/>
      <w:lvlJc w:val="left"/>
      <w:pPr>
        <w:ind w:left="1542"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1" w15:restartNumberingAfterBreak="0">
    <w:nsid w:val="7F4425CA"/>
    <w:multiLevelType w:val="multilevel"/>
    <w:tmpl w:val="F3FA7970"/>
    <w:styleLink w:val="WWOutlineListStyle56"/>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1786659863">
    <w:abstractNumId w:val="21"/>
  </w:num>
  <w:num w:numId="2" w16cid:durableId="2139834452">
    <w:abstractNumId w:val="89"/>
  </w:num>
  <w:num w:numId="3" w16cid:durableId="1592199226">
    <w:abstractNumId w:val="57"/>
  </w:num>
  <w:num w:numId="4" w16cid:durableId="874081780">
    <w:abstractNumId w:val="75"/>
  </w:num>
  <w:num w:numId="5" w16cid:durableId="572861266">
    <w:abstractNumId w:val="59"/>
  </w:num>
  <w:num w:numId="6" w16cid:durableId="141969405">
    <w:abstractNumId w:val="33"/>
  </w:num>
  <w:num w:numId="7" w16cid:durableId="264963078">
    <w:abstractNumId w:val="84"/>
  </w:num>
  <w:num w:numId="8" w16cid:durableId="1198931320">
    <w:abstractNumId w:val="77"/>
  </w:num>
  <w:num w:numId="9" w16cid:durableId="732511758">
    <w:abstractNumId w:val="91"/>
  </w:num>
  <w:num w:numId="10" w16cid:durableId="1192839057">
    <w:abstractNumId w:val="65"/>
  </w:num>
  <w:num w:numId="11" w16cid:durableId="886797882">
    <w:abstractNumId w:val="31"/>
  </w:num>
  <w:num w:numId="12" w16cid:durableId="226846238">
    <w:abstractNumId w:val="49"/>
  </w:num>
  <w:num w:numId="13" w16cid:durableId="452293078">
    <w:abstractNumId w:val="45"/>
  </w:num>
  <w:num w:numId="14" w16cid:durableId="2068793126">
    <w:abstractNumId w:val="64"/>
  </w:num>
  <w:num w:numId="15" w16cid:durableId="1410931431">
    <w:abstractNumId w:val="15"/>
  </w:num>
  <w:num w:numId="16" w16cid:durableId="1536498258">
    <w:abstractNumId w:val="51"/>
  </w:num>
  <w:num w:numId="17" w16cid:durableId="762919810">
    <w:abstractNumId w:val="83"/>
  </w:num>
  <w:num w:numId="18" w16cid:durableId="1089277474">
    <w:abstractNumId w:val="85"/>
  </w:num>
  <w:num w:numId="19" w16cid:durableId="957419895">
    <w:abstractNumId w:val="18"/>
  </w:num>
  <w:num w:numId="20" w16cid:durableId="1696074858">
    <w:abstractNumId w:val="2"/>
  </w:num>
  <w:num w:numId="21" w16cid:durableId="1148404923">
    <w:abstractNumId w:val="22"/>
  </w:num>
  <w:num w:numId="22" w16cid:durableId="1075663254">
    <w:abstractNumId w:val="23"/>
  </w:num>
  <w:num w:numId="23" w16cid:durableId="542446696">
    <w:abstractNumId w:val="42"/>
  </w:num>
  <w:num w:numId="24" w16cid:durableId="516965844">
    <w:abstractNumId w:val="36"/>
  </w:num>
  <w:num w:numId="25" w16cid:durableId="293608968">
    <w:abstractNumId w:val="53"/>
  </w:num>
  <w:num w:numId="26" w16cid:durableId="2069376183">
    <w:abstractNumId w:val="27"/>
  </w:num>
  <w:num w:numId="27" w16cid:durableId="1222054818">
    <w:abstractNumId w:val="5"/>
  </w:num>
  <w:num w:numId="28" w16cid:durableId="540290763">
    <w:abstractNumId w:val="39"/>
  </w:num>
  <w:num w:numId="29" w16cid:durableId="1078020026">
    <w:abstractNumId w:val="87"/>
  </w:num>
  <w:num w:numId="30" w16cid:durableId="207575478">
    <w:abstractNumId w:val="81"/>
  </w:num>
  <w:num w:numId="31" w16cid:durableId="1899128111">
    <w:abstractNumId w:val="55"/>
  </w:num>
  <w:num w:numId="32" w16cid:durableId="174199847">
    <w:abstractNumId w:val="19"/>
  </w:num>
  <w:num w:numId="33" w16cid:durableId="1501653081">
    <w:abstractNumId w:val="3"/>
  </w:num>
  <w:num w:numId="34" w16cid:durableId="1594314806">
    <w:abstractNumId w:val="60"/>
  </w:num>
  <w:num w:numId="35" w16cid:durableId="61606219">
    <w:abstractNumId w:val="44"/>
  </w:num>
  <w:num w:numId="36" w16cid:durableId="37552333">
    <w:abstractNumId w:val="48"/>
  </w:num>
  <w:num w:numId="37" w16cid:durableId="1957908056">
    <w:abstractNumId w:val="0"/>
  </w:num>
  <w:num w:numId="38" w16cid:durableId="1464929867">
    <w:abstractNumId w:val="73"/>
  </w:num>
  <w:num w:numId="39" w16cid:durableId="683945561">
    <w:abstractNumId w:val="63"/>
  </w:num>
  <w:num w:numId="40" w16cid:durableId="2018387771">
    <w:abstractNumId w:val="17"/>
  </w:num>
  <w:num w:numId="41" w16cid:durableId="1087120152">
    <w:abstractNumId w:val="79"/>
  </w:num>
  <w:num w:numId="42" w16cid:durableId="2057121454">
    <w:abstractNumId w:val="66"/>
  </w:num>
  <w:num w:numId="43" w16cid:durableId="607397760">
    <w:abstractNumId w:val="40"/>
  </w:num>
  <w:num w:numId="44" w16cid:durableId="2115906428">
    <w:abstractNumId w:val="35"/>
  </w:num>
  <w:num w:numId="45" w16cid:durableId="2031300116">
    <w:abstractNumId w:val="71"/>
  </w:num>
  <w:num w:numId="46" w16cid:durableId="996307362">
    <w:abstractNumId w:val="14"/>
  </w:num>
  <w:num w:numId="47" w16cid:durableId="703597878">
    <w:abstractNumId w:val="50"/>
  </w:num>
  <w:num w:numId="48" w16cid:durableId="32275013">
    <w:abstractNumId w:val="10"/>
  </w:num>
  <w:num w:numId="49" w16cid:durableId="699865460">
    <w:abstractNumId w:val="11"/>
  </w:num>
  <w:num w:numId="50" w16cid:durableId="3018147">
    <w:abstractNumId w:val="76"/>
  </w:num>
  <w:num w:numId="51" w16cid:durableId="10380793">
    <w:abstractNumId w:val="37"/>
  </w:num>
  <w:num w:numId="52" w16cid:durableId="1228346081">
    <w:abstractNumId w:val="6"/>
  </w:num>
  <w:num w:numId="53" w16cid:durableId="727991784">
    <w:abstractNumId w:val="68"/>
  </w:num>
  <w:num w:numId="54" w16cid:durableId="1724594875">
    <w:abstractNumId w:val="26"/>
  </w:num>
  <w:num w:numId="55" w16cid:durableId="298388947">
    <w:abstractNumId w:val="90"/>
  </w:num>
  <w:num w:numId="56" w16cid:durableId="981033170">
    <w:abstractNumId w:val="41"/>
  </w:num>
  <w:num w:numId="57" w16cid:durableId="2041391116">
    <w:abstractNumId w:val="72"/>
  </w:num>
  <w:num w:numId="58" w16cid:durableId="1966304990">
    <w:abstractNumId w:val="70"/>
  </w:num>
  <w:num w:numId="59" w16cid:durableId="322054084">
    <w:abstractNumId w:val="4"/>
  </w:num>
  <w:num w:numId="60" w16cid:durableId="77560935">
    <w:abstractNumId w:val="12"/>
  </w:num>
  <w:num w:numId="61" w16cid:durableId="1377773608">
    <w:abstractNumId w:val="28"/>
  </w:num>
  <w:num w:numId="62" w16cid:durableId="1284459657">
    <w:abstractNumId w:val="1"/>
  </w:num>
  <w:num w:numId="63" w16cid:durableId="1889418051">
    <w:abstractNumId w:val="62"/>
  </w:num>
  <w:num w:numId="64" w16cid:durableId="1969124513">
    <w:abstractNumId w:val="43"/>
  </w:num>
  <w:num w:numId="65" w16cid:durableId="931083257">
    <w:abstractNumId w:val="86"/>
  </w:num>
  <w:num w:numId="66" w16cid:durableId="1053893139">
    <w:abstractNumId w:val="29"/>
  </w:num>
  <w:num w:numId="67" w16cid:durableId="1999308256">
    <w:abstractNumId w:val="34"/>
  </w:num>
  <w:num w:numId="68" w16cid:durableId="592855588">
    <w:abstractNumId w:val="9"/>
    <w:lvlOverride w:ilvl="3">
      <w:lvl w:ilvl="3">
        <w:start w:val="1"/>
        <w:numFmt w:val="decimal"/>
        <w:suff w:val="space"/>
        <w:lvlText w:val="%1.%2.%3.%4."/>
        <w:lvlJc w:val="left"/>
        <w:pPr>
          <w:ind w:left="2836" w:hanging="851"/>
        </w:pPr>
        <w:rPr>
          <w:rFonts w:ascii="Times New Roman" w:hAnsi="Times New Roman" w:cs="Times New Roman" w:hint="default"/>
          <w:b w:val="0"/>
          <w:bCs w:val="0"/>
          <w:color w:val="000000"/>
          <w:sz w:val="24"/>
          <w:szCs w:val="24"/>
        </w:rPr>
      </w:lvl>
    </w:lvlOverride>
  </w:num>
  <w:num w:numId="69" w16cid:durableId="667558256">
    <w:abstractNumId w:val="8"/>
  </w:num>
  <w:num w:numId="70" w16cid:durableId="1159231590">
    <w:abstractNumId w:val="69"/>
  </w:num>
  <w:num w:numId="71" w16cid:durableId="416561356">
    <w:abstractNumId w:val="56"/>
  </w:num>
  <w:num w:numId="72" w16cid:durableId="1232732865">
    <w:abstractNumId w:val="47"/>
  </w:num>
  <w:num w:numId="73" w16cid:durableId="504786452">
    <w:abstractNumId w:val="32"/>
  </w:num>
  <w:num w:numId="74" w16cid:durableId="709845479">
    <w:abstractNumId w:val="82"/>
  </w:num>
  <w:num w:numId="75" w16cid:durableId="196436390">
    <w:abstractNumId w:val="20"/>
  </w:num>
  <w:num w:numId="76" w16cid:durableId="200897485">
    <w:abstractNumId w:val="54"/>
  </w:num>
  <w:num w:numId="77" w16cid:durableId="1051417991">
    <w:abstractNumId w:val="7"/>
  </w:num>
  <w:num w:numId="78" w16cid:durableId="1801141617">
    <w:abstractNumId w:val="88"/>
  </w:num>
  <w:num w:numId="79" w16cid:durableId="113060645">
    <w:abstractNumId w:val="61"/>
  </w:num>
  <w:num w:numId="80" w16cid:durableId="374358487">
    <w:abstractNumId w:val="52"/>
  </w:num>
  <w:num w:numId="81" w16cid:durableId="728892014">
    <w:abstractNumId w:val="58"/>
  </w:num>
  <w:num w:numId="82" w16cid:durableId="162211654">
    <w:abstractNumId w:val="74"/>
  </w:num>
  <w:num w:numId="83" w16cid:durableId="975255030">
    <w:abstractNumId w:val="25"/>
  </w:num>
  <w:num w:numId="84" w16cid:durableId="124202497">
    <w:abstractNumId w:val="80"/>
  </w:num>
  <w:num w:numId="85" w16cid:durableId="563952171">
    <w:abstractNumId w:val="13"/>
  </w:num>
  <w:num w:numId="86" w16cid:durableId="1994286621">
    <w:abstractNumId w:val="67"/>
  </w:num>
  <w:num w:numId="87" w16cid:durableId="1487934897">
    <w:abstractNumId w:val="78"/>
  </w:num>
  <w:num w:numId="88" w16cid:durableId="1455556958">
    <w:abstractNumId w:val="16"/>
  </w:num>
  <w:num w:numId="89" w16cid:durableId="1774397227">
    <w:abstractNumId w:val="30"/>
  </w:num>
  <w:num w:numId="90" w16cid:durableId="1241333980">
    <w:abstractNumId w:val="46"/>
  </w:num>
  <w:num w:numId="91" w16cid:durableId="1620530611">
    <w:abstractNumId w:val="9"/>
  </w:num>
  <w:num w:numId="92" w16cid:durableId="1376075224">
    <w:abstractNumId w:val="38"/>
  </w:num>
  <w:num w:numId="93" w16cid:durableId="2068215058">
    <w:abstractNumId w:val="2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DB1"/>
    <w:rsid w:val="00021DB1"/>
    <w:rsid w:val="000731CD"/>
    <w:rsid w:val="000B7D61"/>
    <w:rsid w:val="001E607C"/>
    <w:rsid w:val="002149D5"/>
    <w:rsid w:val="002733A8"/>
    <w:rsid w:val="002A5911"/>
    <w:rsid w:val="002B23CD"/>
    <w:rsid w:val="002D2D2C"/>
    <w:rsid w:val="002E103C"/>
    <w:rsid w:val="002E4E42"/>
    <w:rsid w:val="002E5E54"/>
    <w:rsid w:val="00377CF6"/>
    <w:rsid w:val="003A4975"/>
    <w:rsid w:val="003E0092"/>
    <w:rsid w:val="003F6C10"/>
    <w:rsid w:val="00434D32"/>
    <w:rsid w:val="004638D7"/>
    <w:rsid w:val="00483121"/>
    <w:rsid w:val="004B3E7A"/>
    <w:rsid w:val="004C0B6E"/>
    <w:rsid w:val="004E7146"/>
    <w:rsid w:val="0057293F"/>
    <w:rsid w:val="005F31DA"/>
    <w:rsid w:val="0060493A"/>
    <w:rsid w:val="00646E85"/>
    <w:rsid w:val="00703B95"/>
    <w:rsid w:val="0079626B"/>
    <w:rsid w:val="007F0F45"/>
    <w:rsid w:val="00802A46"/>
    <w:rsid w:val="00914D15"/>
    <w:rsid w:val="00954418"/>
    <w:rsid w:val="00972C76"/>
    <w:rsid w:val="009C5565"/>
    <w:rsid w:val="009F7D5B"/>
    <w:rsid w:val="00A74BE4"/>
    <w:rsid w:val="00AC44C5"/>
    <w:rsid w:val="00B15C37"/>
    <w:rsid w:val="00B74887"/>
    <w:rsid w:val="00B86CB2"/>
    <w:rsid w:val="00BB411F"/>
    <w:rsid w:val="00BC40BB"/>
    <w:rsid w:val="00C253FA"/>
    <w:rsid w:val="00C770A4"/>
    <w:rsid w:val="00CC2C07"/>
    <w:rsid w:val="00CD621B"/>
    <w:rsid w:val="00D43124"/>
    <w:rsid w:val="00D9522F"/>
    <w:rsid w:val="00DD2496"/>
    <w:rsid w:val="00DF4849"/>
    <w:rsid w:val="00E336D5"/>
    <w:rsid w:val="00E5370B"/>
    <w:rsid w:val="00E955DB"/>
    <w:rsid w:val="00EC3EB3"/>
    <w:rsid w:val="00EF4F27"/>
    <w:rsid w:val="00F05F6C"/>
    <w:rsid w:val="00F167B5"/>
    <w:rsid w:val="00F648B0"/>
    <w:rsid w:val="00F65489"/>
    <w:rsid w:val="00FB3399"/>
    <w:rsid w:val="00FF25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E2672"/>
  <w15:docId w15:val="{9EBBC117-8815-4B52-B760-A6C1E54BF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3"/>
        <w:sz w:val="24"/>
        <w:szCs w:val="24"/>
        <w:lang w:val="pl-PL" w:eastAsia="pl-PL" w:bidi="pl-PL"/>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Standard"/>
    <w:next w:val="Standard"/>
    <w:uiPriority w:val="9"/>
    <w:qFormat/>
    <w:pPr>
      <w:keepNext/>
      <w:jc w:val="right"/>
      <w:outlineLvl w:val="0"/>
    </w:pPr>
  </w:style>
  <w:style w:type="paragraph" w:styleId="Nagwek2">
    <w:name w:val="heading 2"/>
    <w:basedOn w:val="Standard"/>
    <w:next w:val="Standard"/>
    <w:uiPriority w:val="9"/>
    <w:semiHidden/>
    <w:unhideWhenUsed/>
    <w:qFormat/>
    <w:pPr>
      <w:keepNext/>
      <w:jc w:val="center"/>
      <w:outlineLvl w:val="1"/>
    </w:pPr>
  </w:style>
  <w:style w:type="paragraph" w:styleId="Nagwek3">
    <w:name w:val="heading 3"/>
    <w:basedOn w:val="Nagwek"/>
    <w:next w:val="Textbody"/>
    <w:uiPriority w:val="9"/>
    <w:semiHidden/>
    <w:unhideWhenUsed/>
    <w:qFormat/>
    <w:pPr>
      <w:outlineLvl w:val="2"/>
    </w:pPr>
    <w:rPr>
      <w:b/>
      <w:bCs/>
    </w:rPr>
  </w:style>
  <w:style w:type="paragraph" w:styleId="Nagwek4">
    <w:name w:val="heading 4"/>
    <w:basedOn w:val="Nagwek"/>
    <w:next w:val="Textbody"/>
    <w:uiPriority w:val="9"/>
    <w:semiHidden/>
    <w:unhideWhenUsed/>
    <w:qFormat/>
    <w:pPr>
      <w:pBdr>
        <w:top w:val="single" w:sz="2" w:space="1" w:color="000000"/>
        <w:left w:val="single" w:sz="2" w:space="1" w:color="000000"/>
        <w:bottom w:val="single" w:sz="2" w:space="1" w:color="000000"/>
        <w:right w:val="single" w:sz="2" w:space="1" w:color="000000"/>
      </w:pBdr>
      <w:shd w:val="clear" w:color="auto" w:fill="E6E6E6"/>
      <w:outlineLvl w:val="3"/>
    </w:pPr>
    <w:rPr>
      <w:b/>
      <w:bCs/>
      <w:i/>
      <w:iCs/>
      <w:sz w:val="24"/>
    </w:rPr>
  </w:style>
  <w:style w:type="paragraph" w:styleId="Nagwek5">
    <w:name w:val="heading 5"/>
    <w:basedOn w:val="Nagwek"/>
    <w:next w:val="Textbody"/>
    <w:uiPriority w:val="9"/>
    <w:semiHidden/>
    <w:unhideWhenUsed/>
    <w:qFormat/>
    <w:pPr>
      <w:outlineLvl w:val="4"/>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64">
    <w:name w:val="WW_OutlineListStyle_64"/>
    <w:basedOn w:val="Bezlisty"/>
    <w:pPr>
      <w:numPr>
        <w:numId w:val="1"/>
      </w:numPr>
    </w:pPr>
  </w:style>
  <w:style w:type="paragraph" w:customStyle="1" w:styleId="UMZPTrescpunktu11pkt">
    <w:name w:val="UM_ZP_Tresc punktu 11pkt"/>
    <w:basedOn w:val="UMZPwniosekTresctekstu11"/>
    <w:next w:val="UMZPwniosekTresctekstu11"/>
    <w:pPr>
      <w:numPr>
        <w:ilvl w:val="2"/>
        <w:numId w:val="1"/>
      </w:numPr>
      <w:suppressAutoHyphens/>
      <w:spacing w:before="20"/>
      <w:outlineLvl w:val="2"/>
    </w:pPr>
  </w:style>
  <w:style w:type="paragraph" w:customStyle="1" w:styleId="Wypunktowanieabc">
    <w:name w:val="Wypunktowanie abc"/>
    <w:basedOn w:val="Normalny"/>
    <w:pPr>
      <w:widowControl/>
      <w:numPr>
        <w:numId w:val="88"/>
      </w:numPr>
      <w:suppressAutoHyphens w:val="0"/>
      <w:spacing w:before="40" w:after="40"/>
      <w:textAlignment w:val="auto"/>
    </w:pPr>
    <w:rPr>
      <w:kern w:val="0"/>
      <w:lang w:bidi="ar-SA"/>
    </w:rPr>
  </w:style>
  <w:style w:type="paragraph" w:styleId="Poprawka">
    <w:name w:val="Revision"/>
    <w:pPr>
      <w:widowControl/>
      <w:textAlignment w:val="auto"/>
    </w:pPr>
  </w:style>
  <w:style w:type="paragraph" w:styleId="Tekstkomentarza">
    <w:name w:val="annotation text"/>
    <w:basedOn w:val="Normalny"/>
    <w:rPr>
      <w:sz w:val="20"/>
      <w:szCs w:val="20"/>
    </w:rPr>
  </w:style>
  <w:style w:type="paragraph" w:styleId="Tekstdymka">
    <w:name w:val="Balloon Text"/>
    <w:basedOn w:val="Normalny"/>
    <w:rPr>
      <w:sz w:val="18"/>
      <w:szCs w:val="18"/>
    </w:rPr>
  </w:style>
  <w:style w:type="paragraph" w:customStyle="1" w:styleId="Standard">
    <w:name w:val="Standard"/>
    <w:pPr>
      <w:widowControl/>
      <w:suppressAutoHyphens/>
      <w:jc w:val="both"/>
    </w:pPr>
    <w:rPr>
      <w:rFonts w:ascii="Arial" w:eastAsia="Arial" w:hAnsi="Arial" w:cs="Arial"/>
    </w:rPr>
  </w:style>
  <w:style w:type="paragraph" w:customStyle="1" w:styleId="HeaderandFooter">
    <w:name w:val="Header and Footer"/>
    <w:basedOn w:val="Standard"/>
    <w:pPr>
      <w:suppressLineNumbers/>
      <w:tabs>
        <w:tab w:val="center" w:pos="4819"/>
        <w:tab w:val="right" w:pos="9638"/>
      </w:tabs>
    </w:pPr>
  </w:style>
  <w:style w:type="paragraph" w:styleId="Nagwek">
    <w:name w:val="header"/>
    <w:basedOn w:val="Standard"/>
    <w:next w:val="Textbody"/>
    <w:pPr>
      <w:keepNext/>
      <w:spacing w:before="240" w:after="120"/>
    </w:pPr>
    <w:rPr>
      <w:sz w:val="28"/>
      <w:szCs w:val="28"/>
    </w:rPr>
  </w:style>
  <w:style w:type="paragraph" w:customStyle="1" w:styleId="Textbody">
    <w:name w:val="Text body"/>
    <w:basedOn w:val="Standard"/>
    <w:pPr>
      <w:suppressAutoHyphens w:val="0"/>
      <w:ind w:firstLine="40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extbodyindent">
    <w:name w:val="Text body indent"/>
    <w:basedOn w:val="Textbody"/>
    <w:pPr>
      <w:ind w:left="283" w:firstLine="0"/>
    </w:pPr>
  </w:style>
  <w:style w:type="paragraph" w:styleId="Zwrotgrzecznociowy">
    <w:name w:val="Salutation"/>
    <w:basedOn w:val="Standard"/>
    <w:pPr>
      <w:suppressLineNumbers/>
    </w:pPr>
  </w:style>
  <w:style w:type="paragraph" w:styleId="Stopka">
    <w:name w:val="footer"/>
    <w:basedOn w:val="Standard"/>
    <w:pPr>
      <w:suppressLineNumbers/>
      <w:tabs>
        <w:tab w:val="center" w:pos="4752"/>
        <w:tab w:val="right" w:pos="9504"/>
      </w:tabs>
      <w:jc w:val="left"/>
    </w:pPr>
    <w:rPr>
      <w:sz w:val="18"/>
    </w:rPr>
  </w:style>
  <w:style w:type="paragraph" w:customStyle="1" w:styleId="Footerleft">
    <w:name w:val="Footer left"/>
    <w:basedOn w:val="Standard"/>
    <w:pPr>
      <w:suppressLineNumbers/>
      <w:tabs>
        <w:tab w:val="center" w:pos="5057"/>
        <w:tab w:val="right" w:pos="10114"/>
      </w:tabs>
    </w:pPr>
    <w:rPr>
      <w:sz w:val="16"/>
    </w:rPr>
  </w:style>
  <w:style w:type="paragraph" w:customStyle="1" w:styleId="Footerright">
    <w:name w:val="Footer right"/>
    <w:basedOn w:val="Standard"/>
    <w:pPr>
      <w:suppressLineNumbers/>
      <w:tabs>
        <w:tab w:val="center" w:pos="5057"/>
        <w:tab w:val="right" w:pos="10114"/>
      </w:tabs>
    </w:pPr>
    <w:rPr>
      <w:sz w:val="16"/>
    </w:rPr>
  </w:style>
  <w:style w:type="paragraph" w:customStyle="1" w:styleId="Framecontents">
    <w:name w:val="Frame contents"/>
    <w:basedOn w:val="Textbody"/>
    <w:pPr>
      <w:ind w:left="283" w:hanging="283"/>
      <w:jc w:val="left"/>
    </w:pPr>
    <w:rPr>
      <w:b/>
      <w:sz w:val="26"/>
    </w:rPr>
  </w:style>
  <w:style w:type="paragraph" w:customStyle="1" w:styleId="ListContents">
    <w:name w:val="List Contents"/>
    <w:basedOn w:val="Standard"/>
    <w:pPr>
      <w:ind w:left="567"/>
    </w:pPr>
  </w:style>
  <w:style w:type="paragraph" w:customStyle="1" w:styleId="UMNagwekpismaurzd">
    <w:name w:val="UM_Nagłówek pisma_urząd"/>
    <w:basedOn w:val="Nagwek"/>
    <w:pPr>
      <w:spacing w:before="0" w:after="0"/>
      <w:jc w:val="center"/>
    </w:pPr>
    <w:rPr>
      <w:b/>
      <w:bCs/>
      <w:sz w:val="48"/>
      <w:szCs w:val="48"/>
    </w:rPr>
  </w:style>
  <w:style w:type="paragraph" w:customStyle="1" w:styleId="UMNagwekpismawydzia">
    <w:name w:val="UM_Nagłówek pisma_wydział"/>
    <w:basedOn w:val="Textbody"/>
    <w:pPr>
      <w:spacing w:line="216" w:lineRule="auto"/>
      <w:ind w:firstLine="0"/>
      <w:jc w:val="center"/>
    </w:pPr>
  </w:style>
  <w:style w:type="paragraph" w:customStyle="1" w:styleId="UMNagwekpismadaneteleadresowe">
    <w:name w:val="UM_Nagłówek pisma_dane teleadresowe"/>
    <w:basedOn w:val="Textbody"/>
    <w:pPr>
      <w:ind w:firstLine="0"/>
      <w:jc w:val="center"/>
    </w:pPr>
    <w:rPr>
      <w:sz w:val="18"/>
    </w:rPr>
  </w:style>
  <w:style w:type="paragraph" w:customStyle="1" w:styleId="UMNagwekpismaznakidata">
    <w:name w:val="UM_Nagłówek pisma_znak i data"/>
    <w:basedOn w:val="Textbody"/>
    <w:pPr>
      <w:tabs>
        <w:tab w:val="right" w:pos="9504"/>
      </w:tabs>
      <w:ind w:firstLine="0"/>
    </w:pPr>
  </w:style>
  <w:style w:type="paragraph" w:customStyle="1" w:styleId="UMStopkapierwszastrona">
    <w:name w:val="UM_Stopka_ pierwsza strona"/>
    <w:basedOn w:val="Stopka"/>
    <w:pPr>
      <w:tabs>
        <w:tab w:val="clear" w:pos="4752"/>
        <w:tab w:val="clear" w:pos="9504"/>
        <w:tab w:val="center" w:pos="4654"/>
        <w:tab w:val="right" w:pos="9306"/>
      </w:tabs>
    </w:pPr>
  </w:style>
  <w:style w:type="paragraph" w:customStyle="1" w:styleId="UMStopkakolejnastrona">
    <w:name w:val="UM_Stopka_kolejna strona"/>
    <w:basedOn w:val="UMStopkapierwszastrona"/>
  </w:style>
  <w:style w:type="paragraph" w:customStyle="1" w:styleId="Heading">
    <w:name w:val="Heading"/>
    <w:basedOn w:val="Standard"/>
    <w:next w:val="Textbody"/>
    <w:pPr>
      <w:keepNext/>
      <w:spacing w:before="240" w:after="120"/>
    </w:pPr>
    <w:rPr>
      <w:sz w:val="28"/>
      <w:szCs w:val="28"/>
    </w:rPr>
  </w:style>
  <w:style w:type="paragraph" w:customStyle="1" w:styleId="TableContents">
    <w:name w:val="Table Contents"/>
    <w:basedOn w:val="Standard"/>
    <w:pPr>
      <w:suppressLineNumbers/>
      <w:jc w:val="left"/>
    </w:pPr>
    <w:rPr>
      <w:sz w:val="20"/>
    </w:rPr>
  </w:style>
  <w:style w:type="paragraph" w:customStyle="1" w:styleId="TableHeading">
    <w:name w:val="Table Heading"/>
    <w:basedOn w:val="TableContents"/>
    <w:pPr>
      <w:jc w:val="center"/>
    </w:pPr>
    <w:rPr>
      <w:b/>
      <w:bCs/>
    </w:rPr>
  </w:style>
  <w:style w:type="paragraph" w:styleId="Tytu">
    <w:name w:val="Title"/>
    <w:basedOn w:val="Nagwek"/>
    <w:next w:val="Podtytu"/>
    <w:uiPriority w:val="10"/>
    <w:qFormat/>
    <w:pPr>
      <w:keepNext w:val="0"/>
      <w:spacing w:before="0" w:after="0"/>
      <w:jc w:val="center"/>
    </w:pPr>
    <w:rPr>
      <w:b/>
      <w:bCs/>
      <w:sz w:val="36"/>
      <w:szCs w:val="36"/>
    </w:rPr>
  </w:style>
  <w:style w:type="paragraph" w:styleId="Podtytu">
    <w:name w:val="Subtitle"/>
    <w:basedOn w:val="Nagwek"/>
    <w:next w:val="Textbody"/>
    <w:uiPriority w:val="11"/>
    <w:qFormat/>
    <w:pPr>
      <w:jc w:val="center"/>
    </w:pPr>
    <w:rPr>
      <w:i/>
      <w:iCs/>
    </w:rPr>
  </w:style>
  <w:style w:type="paragraph" w:customStyle="1" w:styleId="UMAdresat">
    <w:name w:val="UM_Adresat"/>
    <w:basedOn w:val="Standard"/>
    <w:pPr>
      <w:tabs>
        <w:tab w:val="right" w:pos="11634"/>
      </w:tabs>
      <w:spacing w:before="552" w:after="552" w:line="360" w:lineRule="auto"/>
      <w:ind w:left="4654"/>
      <w:jc w:val="left"/>
    </w:pPr>
    <w:rPr>
      <w:b/>
    </w:rPr>
  </w:style>
  <w:style w:type="paragraph" w:customStyle="1" w:styleId="UMnr">
    <w:name w:val="UM_nr§"/>
    <w:basedOn w:val="Textbody"/>
    <w:next w:val="Textbody"/>
    <w:pPr>
      <w:keepNext/>
      <w:spacing w:before="276" w:after="138"/>
      <w:jc w:val="center"/>
    </w:pPr>
  </w:style>
  <w:style w:type="paragraph" w:customStyle="1" w:styleId="UMTretekstu">
    <w:name w:val="UM_Treść tekstu"/>
    <w:basedOn w:val="Textbody"/>
    <w:pPr>
      <w:widowControl w:val="0"/>
      <w:ind w:firstLine="552"/>
    </w:pPr>
  </w:style>
  <w:style w:type="paragraph" w:customStyle="1" w:styleId="Numbering2">
    <w:name w:val="Numbering 2"/>
    <w:basedOn w:val="Lista"/>
    <w:pPr>
      <w:spacing w:after="120"/>
      <w:ind w:left="720" w:hanging="360"/>
    </w:pPr>
  </w:style>
  <w:style w:type="paragraph" w:customStyle="1" w:styleId="UMTrepunktu">
    <w:name w:val="UM_Treść punktu"/>
    <w:basedOn w:val="UMTretekstu"/>
    <w:rPr>
      <w:kern w:val="0"/>
    </w:rPr>
  </w:style>
  <w:style w:type="paragraph" w:customStyle="1" w:styleId="UMAdresatzwrotgrzecznociowy">
    <w:name w:val="UM_Adresat_zwrot grzecznościowy"/>
    <w:basedOn w:val="UMTretekstu"/>
    <w:pPr>
      <w:spacing w:after="276"/>
    </w:pPr>
    <w:rPr>
      <w:i/>
    </w:rPr>
  </w:style>
  <w:style w:type="paragraph" w:customStyle="1" w:styleId="UMPodpis">
    <w:name w:val="UM_Podpis"/>
    <w:basedOn w:val="Lista"/>
    <w:pPr>
      <w:tabs>
        <w:tab w:val="center" w:pos="11134"/>
      </w:tabs>
      <w:spacing w:before="276"/>
      <w:ind w:left="4654" w:firstLine="0"/>
      <w:jc w:val="center"/>
    </w:pPr>
    <w:rPr>
      <w:i/>
    </w:rPr>
  </w:style>
  <w:style w:type="paragraph" w:customStyle="1" w:styleId="PreformattedText">
    <w:name w:val="Preformatted Text"/>
    <w:basedOn w:val="Standard"/>
    <w:rPr>
      <w:sz w:val="20"/>
      <w:szCs w:val="20"/>
    </w:rPr>
  </w:style>
  <w:style w:type="paragraph" w:customStyle="1" w:styleId="Text">
    <w:name w:val="Text"/>
    <w:basedOn w:val="Legenda"/>
  </w:style>
  <w:style w:type="paragraph" w:customStyle="1" w:styleId="UMStopkaStronapierwsza">
    <w:name w:val="UM_Stopka_Strona pierwsza"/>
    <w:basedOn w:val="Stopka"/>
    <w:pPr>
      <w:tabs>
        <w:tab w:val="clear" w:pos="4752"/>
        <w:tab w:val="clear" w:pos="9504"/>
        <w:tab w:val="center" w:pos="4654"/>
        <w:tab w:val="right" w:pos="9306"/>
      </w:tabs>
    </w:pPr>
  </w:style>
  <w:style w:type="paragraph" w:customStyle="1" w:styleId="UMStopkaStronakolejna">
    <w:name w:val="UM_Stopka_Strona kolejna"/>
    <w:basedOn w:val="Stopka"/>
    <w:pPr>
      <w:tabs>
        <w:tab w:val="clear" w:pos="4752"/>
        <w:tab w:val="clear" w:pos="9504"/>
        <w:tab w:val="center" w:pos="4652"/>
        <w:tab w:val="right" w:pos="9306"/>
      </w:tabs>
    </w:pPr>
  </w:style>
  <w:style w:type="paragraph" w:customStyle="1" w:styleId="UMTytu">
    <w:name w:val="UM_Tytuł"/>
    <w:basedOn w:val="Textbody"/>
    <w:pPr>
      <w:keepNext/>
      <w:spacing w:before="278" w:after="278"/>
      <w:ind w:firstLine="0"/>
      <w:jc w:val="center"/>
    </w:pPr>
    <w:rPr>
      <w:b/>
      <w:sz w:val="36"/>
    </w:rPr>
  </w:style>
  <w:style w:type="paragraph" w:customStyle="1" w:styleId="Hangingindent">
    <w:name w:val="Hanging indent"/>
    <w:basedOn w:val="Textbody"/>
    <w:pPr>
      <w:tabs>
        <w:tab w:val="left" w:pos="567"/>
      </w:tabs>
      <w:ind w:left="567" w:hanging="283"/>
    </w:pPr>
  </w:style>
  <w:style w:type="paragraph" w:customStyle="1" w:styleId="UMTytu1">
    <w:name w:val="UM_Tytuł_1"/>
    <w:basedOn w:val="Textbody"/>
    <w:pPr>
      <w:spacing w:after="276" w:line="360" w:lineRule="auto"/>
      <w:ind w:firstLine="0"/>
      <w:jc w:val="center"/>
    </w:pPr>
    <w:rPr>
      <w:b/>
    </w:rPr>
  </w:style>
  <w:style w:type="paragraph" w:customStyle="1" w:styleId="UMTytu2">
    <w:name w:val="UM_Tytuł_2"/>
    <w:basedOn w:val="UMTytu1"/>
    <w:pPr>
      <w:spacing w:line="240" w:lineRule="auto"/>
    </w:pPr>
    <w:rPr>
      <w:caps/>
    </w:rPr>
  </w:style>
  <w:style w:type="paragraph" w:customStyle="1" w:styleId="UMNagwekStronapierwsza">
    <w:name w:val="UM_Nagłówek_Strona pierwsza"/>
    <w:basedOn w:val="Nagwek"/>
    <w:pPr>
      <w:spacing w:before="0" w:after="0"/>
      <w:jc w:val="center"/>
    </w:pPr>
    <w:rPr>
      <w:sz w:val="24"/>
    </w:rPr>
  </w:style>
  <w:style w:type="paragraph" w:customStyle="1" w:styleId="UMTrepunktumaa">
    <w:name w:val="UM_Treść punktu mała"/>
    <w:basedOn w:val="UMTrepunktu"/>
    <w:pPr>
      <w:numPr>
        <w:numId w:val="67"/>
      </w:numPr>
    </w:pPr>
    <w:rPr>
      <w:sz w:val="18"/>
    </w:rPr>
  </w:style>
  <w:style w:type="paragraph" w:customStyle="1" w:styleId="UMTytu3">
    <w:name w:val="UM_Tytuł_3"/>
    <w:basedOn w:val="UMTytu2"/>
    <w:pPr>
      <w:pBdr>
        <w:top w:val="single" w:sz="2" w:space="0" w:color="000000"/>
        <w:left w:val="single" w:sz="2" w:space="0" w:color="000000"/>
        <w:bottom w:val="single" w:sz="2" w:space="0" w:color="000000"/>
        <w:right w:val="single" w:sz="2" w:space="0" w:color="000000"/>
      </w:pBdr>
      <w:suppressAutoHyphens/>
      <w:spacing w:before="138" w:after="138"/>
      <w:jc w:val="left"/>
    </w:pPr>
  </w:style>
  <w:style w:type="paragraph" w:customStyle="1" w:styleId="UMTretekstuwysunitadolewej">
    <w:name w:val="UM_Treść tekstu wysunięta do lewej"/>
    <w:basedOn w:val="UMTretekstu"/>
    <w:pPr>
      <w:ind w:left="552" w:hanging="276"/>
      <w:jc w:val="left"/>
    </w:pPr>
  </w:style>
  <w:style w:type="paragraph" w:customStyle="1" w:styleId="UMPodpisy">
    <w:name w:val="UM_Podpisy"/>
    <w:basedOn w:val="UMTretekstu"/>
    <w:pPr>
      <w:tabs>
        <w:tab w:val="center" w:pos="1460"/>
        <w:tab w:val="center" w:pos="4652"/>
        <w:tab w:val="center" w:pos="7844"/>
      </w:tabs>
      <w:spacing w:before="276"/>
      <w:ind w:firstLine="0"/>
      <w:jc w:val="left"/>
    </w:pPr>
  </w:style>
  <w:style w:type="paragraph" w:customStyle="1" w:styleId="UMOpiniuj">
    <w:name w:val="UM_Opiniuję"/>
    <w:basedOn w:val="UMTretekstu"/>
    <w:pPr>
      <w:tabs>
        <w:tab w:val="left" w:pos="2160"/>
        <w:tab w:val="left" w:pos="5040"/>
      </w:tabs>
      <w:ind w:firstLine="0"/>
      <w:jc w:val="left"/>
    </w:pPr>
  </w:style>
  <w:style w:type="paragraph" w:customStyle="1" w:styleId="UMTretekstumaa">
    <w:name w:val="UM_Treść tekstu mała"/>
    <w:basedOn w:val="UMTretekstu"/>
    <w:rPr>
      <w:sz w:val="18"/>
    </w:rPr>
  </w:style>
  <w:style w:type="paragraph" w:customStyle="1" w:styleId="UMTytu4">
    <w:name w:val="UM_Tytuł_4"/>
    <w:basedOn w:val="UMTytu3"/>
    <w:pPr>
      <w:pBdr>
        <w:top w:val="none" w:sz="0" w:space="0" w:color="auto"/>
        <w:left w:val="none" w:sz="0" w:space="0" w:color="auto"/>
        <w:bottom w:val="none" w:sz="0" w:space="0" w:color="auto"/>
        <w:right w:val="none" w:sz="0" w:space="0" w:color="auto"/>
      </w:pBdr>
    </w:pPr>
    <w:rPr>
      <w:i/>
    </w:rPr>
  </w:style>
  <w:style w:type="paragraph" w:customStyle="1" w:styleId="UMTretekstuwysunitadolewejmaa">
    <w:name w:val="UM_Treść tekstu wysunięta do lewej mała"/>
    <w:basedOn w:val="UMTretekstuwysunitadolewej"/>
    <w:rPr>
      <w:sz w:val="18"/>
    </w:rPr>
  </w:style>
  <w:style w:type="paragraph" w:customStyle="1" w:styleId="UMNagwekStronakolejna">
    <w:name w:val="UM_Nagłówek_Strona kolejna"/>
    <w:basedOn w:val="UMNagwekStronapierwsza"/>
  </w:style>
  <w:style w:type="paragraph" w:customStyle="1" w:styleId="UMPodpisymae">
    <w:name w:val="UM_Podpisy małe"/>
    <w:basedOn w:val="UMPodpisy"/>
    <w:pPr>
      <w:spacing w:before="0"/>
    </w:pPr>
    <w:rPr>
      <w:sz w:val="18"/>
    </w:rPr>
  </w:style>
  <w:style w:type="paragraph" w:customStyle="1" w:styleId="UMZawartonagwkamaa">
    <w:name w:val="UM_Zawartość nagłówka mała"/>
    <w:basedOn w:val="TableContents"/>
    <w:pPr>
      <w:jc w:val="center"/>
    </w:pPr>
    <w:rPr>
      <w:sz w:val="18"/>
    </w:rPr>
  </w:style>
  <w:style w:type="paragraph" w:customStyle="1" w:styleId="UMNagwekpismakomisja">
    <w:name w:val="UM_Nagłówek pisma_komisja"/>
    <w:basedOn w:val="UMNagwekpismawydzia"/>
    <w:rPr>
      <w:b/>
      <w:sz w:val="28"/>
    </w:rPr>
  </w:style>
  <w:style w:type="paragraph" w:customStyle="1" w:styleId="UMTretekstuwcitanazwapola">
    <w:name w:val="UM_Treść tekstu wcięta nazwa pola"/>
    <w:basedOn w:val="UMTretekstu"/>
    <w:pPr>
      <w:ind w:left="276" w:firstLine="0"/>
    </w:pPr>
    <w:rPr>
      <w:sz w:val="20"/>
    </w:rPr>
  </w:style>
  <w:style w:type="paragraph" w:customStyle="1" w:styleId="UMTretekstuwyrodkowana">
    <w:name w:val="UM_Treść tekstu wyśrodkowana"/>
    <w:basedOn w:val="UMTretekstu"/>
    <w:pPr>
      <w:ind w:firstLine="0"/>
      <w:jc w:val="center"/>
    </w:pPr>
  </w:style>
  <w:style w:type="paragraph" w:customStyle="1" w:styleId="UMPodpisylista">
    <w:name w:val="UM_Podpisy lista"/>
    <w:basedOn w:val="UMPodpisy"/>
    <w:pPr>
      <w:tabs>
        <w:tab w:val="clear" w:pos="4652"/>
        <w:tab w:val="clear" w:pos="7844"/>
        <w:tab w:val="left" w:pos="1460"/>
        <w:tab w:val="left" w:pos="4752"/>
        <w:tab w:val="center" w:pos="8066"/>
      </w:tabs>
    </w:pPr>
  </w:style>
  <w:style w:type="paragraph" w:customStyle="1" w:styleId="UMTretekstumaadolewej">
    <w:name w:val="UM_Treść tekstu mała do lewej"/>
    <w:basedOn w:val="UMTretekstumaa"/>
    <w:pPr>
      <w:ind w:left="552" w:firstLine="0"/>
      <w:jc w:val="left"/>
    </w:pPr>
  </w:style>
  <w:style w:type="paragraph" w:customStyle="1" w:styleId="SIWZpkt">
    <w:name w:val="SIWZ pkt"/>
    <w:basedOn w:val="Standard"/>
    <w:pPr>
      <w:spacing w:before="567" w:after="283"/>
    </w:pPr>
    <w:rPr>
      <w:b/>
    </w:rPr>
  </w:style>
  <w:style w:type="paragraph" w:customStyle="1" w:styleId="SIWZ2">
    <w:name w:val="SIWZ 2"/>
    <w:basedOn w:val="SIWZpkt"/>
    <w:pPr>
      <w:spacing w:before="0" w:after="113"/>
    </w:pPr>
    <w:rPr>
      <w:b w:val="0"/>
    </w:rPr>
  </w:style>
  <w:style w:type="paragraph" w:customStyle="1" w:styleId="Table">
    <w:name w:val="Table"/>
    <w:basedOn w:val="Legenda"/>
  </w:style>
  <w:style w:type="paragraph" w:styleId="Akapitzlist">
    <w:name w:val="List Paragraph"/>
    <w:aliases w:val="CW_Lista,normalny tekst,L1,List Paragraph,Akapit z listą5,Podsis rysunku,x.,BulletC"/>
    <w:basedOn w:val="Standard"/>
    <w:link w:val="AkapitzlistZnak"/>
    <w:uiPriority w:val="34"/>
    <w:qFormat/>
  </w:style>
  <w:style w:type="paragraph" w:styleId="Zwykytekst">
    <w:name w:val="Plain Text"/>
    <w:basedOn w:val="Standard"/>
  </w:style>
  <w:style w:type="paragraph" w:customStyle="1" w:styleId="Standardowy1">
    <w:name w:val="Standardowy1"/>
    <w:pPr>
      <w:widowControl/>
      <w:suppressAutoHyphens/>
      <w:spacing w:after="200" w:line="276" w:lineRule="auto"/>
      <w:textAlignment w:val="auto"/>
    </w:pPr>
    <w:rPr>
      <w:rFonts w:ascii="Calibri" w:hAnsi="Calibri"/>
      <w:sz w:val="20"/>
      <w:szCs w:val="22"/>
      <w:lang w:bidi="ar-SA"/>
    </w:rPr>
  </w:style>
  <w:style w:type="paragraph" w:customStyle="1" w:styleId="UMZPwniosekTresctekstu11">
    <w:name w:val="UM_ZP_wniosek_Tresc tekstu_11"/>
    <w:basedOn w:val="Textbody"/>
    <w:pPr>
      <w:widowControl w:val="0"/>
      <w:spacing w:before="120"/>
      <w:ind w:firstLine="0"/>
    </w:pPr>
    <w:rPr>
      <w:sz w:val="22"/>
    </w:rPr>
  </w:style>
  <w:style w:type="paragraph" w:customStyle="1" w:styleId="UMZPTresctekstudolewej11">
    <w:name w:val="UM_ZP_Tresc tekstu do lewej_11"/>
    <w:basedOn w:val="UMZPwniosekTresctekstu11"/>
    <w:pPr>
      <w:spacing w:before="60" w:after="60"/>
      <w:ind w:left="200"/>
      <w:jc w:val="left"/>
    </w:pPr>
  </w:style>
  <w:style w:type="paragraph" w:customStyle="1" w:styleId="Default">
    <w:name w:val="Default"/>
    <w:pPr>
      <w:suppressAutoHyphens/>
    </w:pPr>
    <w:rPr>
      <w:color w:val="000000"/>
    </w:rPr>
  </w:style>
  <w:style w:type="paragraph" w:styleId="Nagwekindeksu">
    <w:name w:val="index heading"/>
    <w:basedOn w:val="Heading"/>
    <w:pPr>
      <w:suppressLineNumbers/>
    </w:pPr>
    <w:rPr>
      <w:b/>
      <w:bCs/>
      <w:sz w:val="32"/>
      <w:szCs w:val="32"/>
    </w:rPr>
  </w:style>
  <w:style w:type="paragraph" w:customStyle="1" w:styleId="ContentsHeading">
    <w:name w:val="Contents Heading"/>
    <w:basedOn w:val="Nagwekindeksu"/>
  </w:style>
  <w:style w:type="character" w:customStyle="1" w:styleId="NumberingSymbols">
    <w:name w:val="Numbering Symbols"/>
    <w:rPr>
      <w:rFonts w:ascii="Calibri" w:eastAsia="Calibri" w:hAnsi="Calibri" w:cs="Calibri"/>
      <w:b w:val="0"/>
      <w:bCs w:val="0"/>
      <w:color w:val="000000"/>
      <w:sz w:val="24"/>
      <w:szCs w:val="24"/>
    </w:rPr>
  </w:style>
  <w:style w:type="character" w:customStyle="1" w:styleId="BulletSymbols">
    <w:name w:val="Bullet Symbols"/>
    <w:rPr>
      <w:sz w:val="18"/>
      <w:szCs w:val="18"/>
    </w:rPr>
  </w:style>
  <w:style w:type="character" w:customStyle="1" w:styleId="Internetlink">
    <w:name w:val="Internet link"/>
    <w:rPr>
      <w:color w:val="000080"/>
      <w:u w:val="single"/>
    </w:rPr>
  </w:style>
  <w:style w:type="character" w:customStyle="1" w:styleId="Placeholder">
    <w:name w:val="Placeholder"/>
    <w:rPr>
      <w:smallCaps/>
      <w:color w:val="008080"/>
      <w:u w:val="dotted"/>
    </w:rPr>
  </w:style>
  <w:style w:type="character" w:customStyle="1" w:styleId="StrongEmphasis">
    <w:name w:val="Strong Emphasis"/>
    <w:rPr>
      <w:b/>
      <w:bCs/>
    </w:rPr>
  </w:style>
  <w:style w:type="character" w:styleId="Uwydatnienie">
    <w:name w:val="Emphasis"/>
    <w:rPr>
      <w:b/>
      <w:i/>
      <w:iCs/>
    </w:rPr>
  </w:style>
  <w:style w:type="character" w:customStyle="1" w:styleId="Teletype">
    <w:name w:val="Teletype"/>
    <w:rPr>
      <w:rFonts w:ascii="Arial" w:hAnsi="Arial"/>
      <w:b/>
      <w:sz w:val="22"/>
    </w:rPr>
  </w:style>
  <w:style w:type="character" w:customStyle="1" w:styleId="UMMae">
    <w:name w:val="UM_Małe"/>
    <w:rPr>
      <w:sz w:val="22"/>
      <w:shd w:val="clear" w:color="auto" w:fill="auto"/>
    </w:rPr>
  </w:style>
  <w:style w:type="character" w:customStyle="1" w:styleId="UMRozdzielnik">
    <w:name w:val="UM_Rozdzielnik"/>
    <w:rPr>
      <w:i/>
    </w:rPr>
  </w:style>
  <w:style w:type="character" w:customStyle="1" w:styleId="UMWyrniony">
    <w:name w:val="UM_Wyróżniony"/>
    <w:basedOn w:val="Uwydatnienie"/>
    <w:rPr>
      <w:rFonts w:ascii="Arial" w:eastAsia="Arial" w:hAnsi="Arial" w:cs="Arial"/>
      <w:b/>
      <w:i/>
      <w:iCs/>
      <w:spacing w:val="0"/>
      <w:w w:val="100"/>
    </w:rPr>
  </w:style>
  <w:style w:type="character" w:customStyle="1" w:styleId="SourceText">
    <w:name w:val="Source Text"/>
  </w:style>
  <w:style w:type="character" w:customStyle="1" w:styleId="UMwyrniony0">
    <w:name w:val="UM_wyróżniony"/>
    <w:basedOn w:val="Uwydatnienie"/>
    <w:rPr>
      <w:rFonts w:ascii="Arial" w:eastAsia="Arial" w:hAnsi="Arial" w:cs="Arial"/>
      <w:b/>
      <w:i/>
      <w:iCs/>
      <w:spacing w:val="0"/>
      <w:w w:val="100"/>
    </w:rPr>
  </w:style>
  <w:style w:type="character" w:customStyle="1" w:styleId="Zeichenformat">
    <w:name w:val="Zeichenformat"/>
  </w:style>
  <w:style w:type="character" w:customStyle="1" w:styleId="WW-Domylnaczcionkaakapitu">
    <w:name w:val="WW-Domyślna czcionka akapitu"/>
  </w:style>
  <w:style w:type="character" w:customStyle="1" w:styleId="Linenumbering">
    <w:name w:val="Line numbering"/>
  </w:style>
  <w:style w:type="character" w:customStyle="1" w:styleId="VisitedInternetLink">
    <w:name w:val="Visited Internet Link"/>
    <w:rPr>
      <w:color w:val="800000"/>
      <w:u w:val="single"/>
    </w:rPr>
  </w:style>
  <w:style w:type="character" w:styleId="Odwoaniedokomentarza">
    <w:name w:val="annotation reference"/>
    <w:basedOn w:val="Domylnaczcionkaakapitu"/>
    <w:rPr>
      <w:sz w:val="16"/>
      <w:szCs w:val="16"/>
    </w:rPr>
  </w:style>
  <w:style w:type="character" w:styleId="Hipercze">
    <w:name w:val="Hyperlink"/>
    <w:basedOn w:val="Domylnaczcionkaakapitu"/>
    <w:rPr>
      <w:color w:val="0563C1"/>
      <w:u w:val="single"/>
    </w:rPr>
  </w:style>
  <w:style w:type="character" w:customStyle="1" w:styleId="ListLabel118">
    <w:name w:val="ListLabel 118"/>
    <w:rPr>
      <w:rFonts w:ascii="Times New Roman" w:eastAsia="Times New Roman" w:hAnsi="Times New Roman" w:cs="Times New Roman"/>
      <w:b w:val="0"/>
      <w:bCs w:val="0"/>
      <w:color w:val="000000"/>
      <w:sz w:val="24"/>
      <w:szCs w:val="24"/>
    </w:rPr>
  </w:style>
  <w:style w:type="character" w:customStyle="1" w:styleId="ListLabel119">
    <w:name w:val="ListLabel 119"/>
    <w:rPr>
      <w:b w:val="0"/>
      <w:bCs w:val="0"/>
      <w:color w:val="000000"/>
      <w:sz w:val="24"/>
      <w:szCs w:val="24"/>
    </w:rPr>
  </w:style>
  <w:style w:type="character" w:customStyle="1" w:styleId="ListLabel120">
    <w:name w:val="ListLabel 120"/>
    <w:rPr>
      <w:b w:val="0"/>
      <w:bCs w:val="0"/>
      <w:color w:val="000000"/>
      <w:sz w:val="24"/>
      <w:szCs w:val="24"/>
    </w:rPr>
  </w:style>
  <w:style w:type="character" w:customStyle="1" w:styleId="ListLabel121">
    <w:name w:val="ListLabel 121"/>
    <w:rPr>
      <w:b w:val="0"/>
      <w:bCs w:val="0"/>
      <w:color w:val="000000"/>
      <w:sz w:val="24"/>
      <w:szCs w:val="24"/>
    </w:rPr>
  </w:style>
  <w:style w:type="character" w:customStyle="1" w:styleId="ListLabel122">
    <w:name w:val="ListLabel 122"/>
    <w:rPr>
      <w:b w:val="0"/>
      <w:bCs w:val="0"/>
      <w:color w:val="000000"/>
      <w:sz w:val="24"/>
      <w:szCs w:val="24"/>
    </w:rPr>
  </w:style>
  <w:style w:type="character" w:customStyle="1" w:styleId="ListLabel123">
    <w:name w:val="ListLabel 123"/>
    <w:rPr>
      <w:sz w:val="18"/>
      <w:szCs w:val="18"/>
    </w:rPr>
  </w:style>
  <w:style w:type="character" w:customStyle="1" w:styleId="ListLabel124">
    <w:name w:val="ListLabel 124"/>
    <w:rPr>
      <w:b w:val="0"/>
      <w:bCs w:val="0"/>
      <w:color w:val="000000"/>
      <w:sz w:val="24"/>
      <w:szCs w:val="24"/>
    </w:rPr>
  </w:style>
  <w:style w:type="character" w:customStyle="1" w:styleId="ListLabel125">
    <w:name w:val="ListLabel 125"/>
    <w:rPr>
      <w:b w:val="0"/>
      <w:bCs w:val="0"/>
      <w:color w:val="000000"/>
      <w:sz w:val="24"/>
      <w:szCs w:val="24"/>
    </w:rPr>
  </w:style>
  <w:style w:type="character" w:customStyle="1" w:styleId="ListLabel126">
    <w:name w:val="ListLabel 126"/>
    <w:rPr>
      <w:b w:val="0"/>
      <w:bCs w:val="0"/>
      <w:color w:val="000000"/>
      <w:sz w:val="24"/>
      <w:szCs w:val="24"/>
    </w:rPr>
  </w:style>
  <w:style w:type="character" w:customStyle="1" w:styleId="ListLabel55">
    <w:name w:val="ListLabel 55"/>
    <w:rPr>
      <w:rFonts w:ascii="Times New Roman" w:eastAsia="Times New Roman" w:hAnsi="Times New Roman" w:cs="Times New Roman"/>
      <w:b w:val="0"/>
      <w:bCs w:val="0"/>
      <w:color w:val="000000"/>
      <w:sz w:val="24"/>
      <w:szCs w:val="24"/>
    </w:rPr>
  </w:style>
  <w:style w:type="character" w:customStyle="1" w:styleId="ListLabel56">
    <w:name w:val="ListLabel 56"/>
    <w:rPr>
      <w:b w:val="0"/>
      <w:bCs w:val="0"/>
      <w:color w:val="000000"/>
      <w:sz w:val="24"/>
      <w:szCs w:val="24"/>
    </w:rPr>
  </w:style>
  <w:style w:type="character" w:customStyle="1" w:styleId="ListLabel57">
    <w:name w:val="ListLabel 57"/>
    <w:rPr>
      <w:b w:val="0"/>
      <w:bCs w:val="0"/>
      <w:color w:val="000000"/>
      <w:sz w:val="24"/>
      <w:szCs w:val="24"/>
    </w:rPr>
  </w:style>
  <w:style w:type="character" w:customStyle="1" w:styleId="ListLabel58">
    <w:name w:val="ListLabel 58"/>
    <w:rPr>
      <w:b w:val="0"/>
      <w:bCs w:val="0"/>
      <w:color w:val="000000"/>
      <w:sz w:val="24"/>
      <w:szCs w:val="24"/>
    </w:rPr>
  </w:style>
  <w:style w:type="character" w:customStyle="1" w:styleId="ListLabel59">
    <w:name w:val="ListLabel 59"/>
    <w:rPr>
      <w:b w:val="0"/>
      <w:bCs w:val="0"/>
      <w:color w:val="000000"/>
      <w:sz w:val="24"/>
      <w:szCs w:val="24"/>
    </w:rPr>
  </w:style>
  <w:style w:type="character" w:customStyle="1" w:styleId="ListLabel60">
    <w:name w:val="ListLabel 60"/>
    <w:rPr>
      <w:sz w:val="18"/>
      <w:szCs w:val="18"/>
    </w:rPr>
  </w:style>
  <w:style w:type="character" w:customStyle="1" w:styleId="ListLabel61">
    <w:name w:val="ListLabel 61"/>
    <w:rPr>
      <w:b w:val="0"/>
      <w:bCs w:val="0"/>
      <w:color w:val="000000"/>
      <w:sz w:val="24"/>
      <w:szCs w:val="24"/>
    </w:rPr>
  </w:style>
  <w:style w:type="character" w:customStyle="1" w:styleId="ListLabel62">
    <w:name w:val="ListLabel 62"/>
    <w:rPr>
      <w:b w:val="0"/>
      <w:bCs w:val="0"/>
      <w:color w:val="000000"/>
      <w:sz w:val="24"/>
      <w:szCs w:val="24"/>
    </w:rPr>
  </w:style>
  <w:style w:type="character" w:customStyle="1" w:styleId="ListLabel63">
    <w:name w:val="ListLabel 63"/>
    <w:rPr>
      <w:b w:val="0"/>
      <w:bCs w:val="0"/>
      <w:color w:val="000000"/>
      <w:sz w:val="24"/>
      <w:szCs w:val="24"/>
    </w:rPr>
  </w:style>
  <w:style w:type="character" w:customStyle="1" w:styleId="ListLabel109">
    <w:name w:val="ListLabel 109"/>
    <w:rPr>
      <w:rFonts w:ascii="Times New Roman" w:eastAsia="Times New Roman" w:hAnsi="Times New Roman" w:cs="Times New Roman"/>
      <w:b w:val="0"/>
      <w:bCs w:val="0"/>
      <w:color w:val="000000"/>
      <w:sz w:val="24"/>
      <w:szCs w:val="24"/>
    </w:rPr>
  </w:style>
  <w:style w:type="character" w:customStyle="1" w:styleId="ListLabel110">
    <w:name w:val="ListLabel 110"/>
    <w:rPr>
      <w:b w:val="0"/>
      <w:bCs w:val="0"/>
      <w:color w:val="000000"/>
      <w:sz w:val="24"/>
      <w:szCs w:val="24"/>
    </w:rPr>
  </w:style>
  <w:style w:type="character" w:customStyle="1" w:styleId="ListLabel111">
    <w:name w:val="ListLabel 111"/>
    <w:rPr>
      <w:b w:val="0"/>
      <w:bCs w:val="0"/>
      <w:color w:val="000000"/>
      <w:sz w:val="24"/>
      <w:szCs w:val="24"/>
    </w:rPr>
  </w:style>
  <w:style w:type="character" w:customStyle="1" w:styleId="ListLabel112">
    <w:name w:val="ListLabel 112"/>
    <w:rPr>
      <w:b w:val="0"/>
      <w:bCs w:val="0"/>
      <w:color w:val="000000"/>
      <w:sz w:val="24"/>
      <w:szCs w:val="24"/>
    </w:rPr>
  </w:style>
  <w:style w:type="character" w:customStyle="1" w:styleId="ListLabel113">
    <w:name w:val="ListLabel 113"/>
    <w:rPr>
      <w:b w:val="0"/>
      <w:bCs w:val="0"/>
      <w:color w:val="000000"/>
      <w:sz w:val="24"/>
      <w:szCs w:val="24"/>
    </w:rPr>
  </w:style>
  <w:style w:type="character" w:customStyle="1" w:styleId="ListLabel114">
    <w:name w:val="ListLabel 114"/>
    <w:rPr>
      <w:sz w:val="18"/>
      <w:szCs w:val="18"/>
    </w:rPr>
  </w:style>
  <w:style w:type="character" w:customStyle="1" w:styleId="ListLabel115">
    <w:name w:val="ListLabel 115"/>
    <w:rPr>
      <w:b w:val="0"/>
      <w:bCs w:val="0"/>
      <w:color w:val="000000"/>
      <w:sz w:val="24"/>
      <w:szCs w:val="24"/>
    </w:rPr>
  </w:style>
  <w:style w:type="character" w:customStyle="1" w:styleId="ListLabel116">
    <w:name w:val="ListLabel 116"/>
    <w:rPr>
      <w:b w:val="0"/>
      <w:bCs w:val="0"/>
      <w:color w:val="000000"/>
      <w:sz w:val="24"/>
      <w:szCs w:val="24"/>
    </w:rPr>
  </w:style>
  <w:style w:type="character" w:customStyle="1" w:styleId="ListLabel117">
    <w:name w:val="ListLabel 117"/>
    <w:rPr>
      <w:b w:val="0"/>
      <w:bCs w:val="0"/>
      <w:color w:val="000000"/>
      <w:sz w:val="24"/>
      <w:szCs w:val="24"/>
    </w:rPr>
  </w:style>
  <w:style w:type="character" w:customStyle="1" w:styleId="ListLabel73">
    <w:name w:val="ListLabel 73"/>
    <w:rPr>
      <w:rFonts w:ascii="Times New Roman" w:eastAsia="Times New Roman" w:hAnsi="Times New Roman" w:cs="Times New Roman"/>
      <w:b w:val="0"/>
      <w:bCs w:val="0"/>
      <w:color w:val="000000"/>
      <w:sz w:val="24"/>
      <w:szCs w:val="24"/>
    </w:rPr>
  </w:style>
  <w:style w:type="character" w:customStyle="1" w:styleId="ListLabel74">
    <w:name w:val="ListLabel 74"/>
    <w:rPr>
      <w:b w:val="0"/>
      <w:bCs w:val="0"/>
      <w:color w:val="000000"/>
      <w:sz w:val="24"/>
      <w:szCs w:val="24"/>
    </w:rPr>
  </w:style>
  <w:style w:type="character" w:customStyle="1" w:styleId="ListLabel75">
    <w:name w:val="ListLabel 75"/>
    <w:rPr>
      <w:b w:val="0"/>
      <w:bCs w:val="0"/>
      <w:color w:val="000000"/>
      <w:sz w:val="24"/>
      <w:szCs w:val="24"/>
    </w:rPr>
  </w:style>
  <w:style w:type="character" w:customStyle="1" w:styleId="ListLabel76">
    <w:name w:val="ListLabel 76"/>
    <w:rPr>
      <w:b w:val="0"/>
      <w:bCs w:val="0"/>
      <w:color w:val="000000"/>
      <w:sz w:val="24"/>
      <w:szCs w:val="24"/>
    </w:rPr>
  </w:style>
  <w:style w:type="character" w:customStyle="1" w:styleId="ListLabel77">
    <w:name w:val="ListLabel 77"/>
    <w:rPr>
      <w:b w:val="0"/>
      <w:bCs w:val="0"/>
      <w:color w:val="000000"/>
      <w:sz w:val="24"/>
      <w:szCs w:val="24"/>
    </w:rPr>
  </w:style>
  <w:style w:type="character" w:customStyle="1" w:styleId="ListLabel78">
    <w:name w:val="ListLabel 78"/>
    <w:rPr>
      <w:sz w:val="18"/>
      <w:szCs w:val="18"/>
    </w:rPr>
  </w:style>
  <w:style w:type="character" w:customStyle="1" w:styleId="ListLabel79">
    <w:name w:val="ListLabel 79"/>
    <w:rPr>
      <w:b w:val="0"/>
      <w:bCs w:val="0"/>
      <w:color w:val="000000"/>
      <w:sz w:val="24"/>
      <w:szCs w:val="24"/>
    </w:rPr>
  </w:style>
  <w:style w:type="character" w:customStyle="1" w:styleId="ListLabel80">
    <w:name w:val="ListLabel 80"/>
    <w:rPr>
      <w:b w:val="0"/>
      <w:bCs w:val="0"/>
      <w:color w:val="000000"/>
      <w:sz w:val="24"/>
      <w:szCs w:val="24"/>
    </w:rPr>
  </w:style>
  <w:style w:type="character" w:customStyle="1" w:styleId="ListLabel81">
    <w:name w:val="ListLabel 81"/>
    <w:rPr>
      <w:b w:val="0"/>
      <w:bCs w:val="0"/>
      <w:color w:val="000000"/>
      <w:sz w:val="24"/>
      <w:szCs w:val="24"/>
    </w:rPr>
  </w:style>
  <w:style w:type="character" w:customStyle="1" w:styleId="ListLabel82">
    <w:name w:val="ListLabel 82"/>
    <w:rPr>
      <w:rFonts w:ascii="Times New Roman" w:eastAsia="Times New Roman" w:hAnsi="Times New Roman" w:cs="Times New Roman"/>
      <w:b w:val="0"/>
      <w:bCs w:val="0"/>
      <w:color w:val="000000"/>
      <w:sz w:val="24"/>
      <w:szCs w:val="24"/>
    </w:rPr>
  </w:style>
  <w:style w:type="character" w:customStyle="1" w:styleId="ListLabel83">
    <w:name w:val="ListLabel 83"/>
    <w:rPr>
      <w:b w:val="0"/>
      <w:bCs w:val="0"/>
      <w:color w:val="000000"/>
      <w:sz w:val="24"/>
      <w:szCs w:val="24"/>
    </w:rPr>
  </w:style>
  <w:style w:type="character" w:customStyle="1" w:styleId="ListLabel84">
    <w:name w:val="ListLabel 84"/>
    <w:rPr>
      <w:b w:val="0"/>
      <w:bCs w:val="0"/>
      <w:color w:val="000000"/>
      <w:sz w:val="24"/>
      <w:szCs w:val="24"/>
    </w:rPr>
  </w:style>
  <w:style w:type="character" w:customStyle="1" w:styleId="ListLabel85">
    <w:name w:val="ListLabel 85"/>
    <w:rPr>
      <w:b w:val="0"/>
      <w:bCs w:val="0"/>
      <w:color w:val="000000"/>
      <w:sz w:val="24"/>
      <w:szCs w:val="24"/>
    </w:rPr>
  </w:style>
  <w:style w:type="character" w:customStyle="1" w:styleId="ListLabel86">
    <w:name w:val="ListLabel 86"/>
    <w:rPr>
      <w:b w:val="0"/>
      <w:bCs w:val="0"/>
      <w:color w:val="000000"/>
      <w:sz w:val="24"/>
      <w:szCs w:val="24"/>
    </w:rPr>
  </w:style>
  <w:style w:type="character" w:customStyle="1" w:styleId="ListLabel87">
    <w:name w:val="ListLabel 87"/>
    <w:rPr>
      <w:sz w:val="18"/>
      <w:szCs w:val="18"/>
    </w:rPr>
  </w:style>
  <w:style w:type="character" w:customStyle="1" w:styleId="ListLabel88">
    <w:name w:val="ListLabel 88"/>
    <w:rPr>
      <w:b w:val="0"/>
      <w:bCs w:val="0"/>
      <w:color w:val="000000"/>
      <w:sz w:val="24"/>
      <w:szCs w:val="24"/>
    </w:rPr>
  </w:style>
  <w:style w:type="character" w:customStyle="1" w:styleId="ListLabel89">
    <w:name w:val="ListLabel 89"/>
    <w:rPr>
      <w:b w:val="0"/>
      <w:bCs w:val="0"/>
      <w:color w:val="000000"/>
      <w:sz w:val="24"/>
      <w:szCs w:val="24"/>
    </w:rPr>
  </w:style>
  <w:style w:type="character" w:customStyle="1" w:styleId="ListLabel90">
    <w:name w:val="ListLabel 90"/>
    <w:rPr>
      <w:b w:val="0"/>
      <w:bCs w:val="0"/>
      <w:color w:val="000000"/>
      <w:sz w:val="24"/>
      <w:szCs w:val="24"/>
    </w:rPr>
  </w:style>
  <w:style w:type="character" w:customStyle="1" w:styleId="ListLabel91">
    <w:name w:val="ListLabel 91"/>
    <w:rPr>
      <w:rFonts w:ascii="Times New Roman" w:eastAsia="Times New Roman" w:hAnsi="Times New Roman" w:cs="Times New Roman"/>
      <w:b w:val="0"/>
      <w:bCs w:val="0"/>
      <w:color w:val="000000"/>
      <w:sz w:val="24"/>
      <w:szCs w:val="24"/>
    </w:rPr>
  </w:style>
  <w:style w:type="character" w:customStyle="1" w:styleId="ListLabel92">
    <w:name w:val="ListLabel 92"/>
    <w:rPr>
      <w:b w:val="0"/>
      <w:bCs w:val="0"/>
      <w:color w:val="000000"/>
      <w:sz w:val="24"/>
      <w:szCs w:val="24"/>
    </w:rPr>
  </w:style>
  <w:style w:type="character" w:customStyle="1" w:styleId="ListLabel93">
    <w:name w:val="ListLabel 93"/>
    <w:rPr>
      <w:b w:val="0"/>
      <w:bCs w:val="0"/>
      <w:color w:val="000000"/>
      <w:sz w:val="24"/>
      <w:szCs w:val="24"/>
    </w:rPr>
  </w:style>
  <w:style w:type="character" w:customStyle="1" w:styleId="ListLabel94">
    <w:name w:val="ListLabel 94"/>
    <w:rPr>
      <w:b w:val="0"/>
      <w:bCs w:val="0"/>
      <w:color w:val="000000"/>
      <w:sz w:val="24"/>
      <w:szCs w:val="24"/>
    </w:rPr>
  </w:style>
  <w:style w:type="character" w:customStyle="1" w:styleId="ListLabel95">
    <w:name w:val="ListLabel 95"/>
    <w:rPr>
      <w:b w:val="0"/>
      <w:bCs w:val="0"/>
      <w:color w:val="000000"/>
      <w:sz w:val="24"/>
      <w:szCs w:val="24"/>
    </w:rPr>
  </w:style>
  <w:style w:type="character" w:customStyle="1" w:styleId="ListLabel96">
    <w:name w:val="ListLabel 96"/>
    <w:rPr>
      <w:sz w:val="18"/>
      <w:szCs w:val="18"/>
    </w:rPr>
  </w:style>
  <w:style w:type="character" w:customStyle="1" w:styleId="ListLabel97">
    <w:name w:val="ListLabel 97"/>
    <w:rPr>
      <w:b w:val="0"/>
      <w:bCs w:val="0"/>
      <w:color w:val="000000"/>
      <w:sz w:val="24"/>
      <w:szCs w:val="24"/>
    </w:rPr>
  </w:style>
  <w:style w:type="character" w:customStyle="1" w:styleId="ListLabel98">
    <w:name w:val="ListLabel 98"/>
    <w:rPr>
      <w:b w:val="0"/>
      <w:bCs w:val="0"/>
      <w:color w:val="000000"/>
      <w:sz w:val="24"/>
      <w:szCs w:val="24"/>
    </w:rPr>
  </w:style>
  <w:style w:type="character" w:customStyle="1" w:styleId="ListLabel99">
    <w:name w:val="ListLabel 99"/>
    <w:rPr>
      <w:b w:val="0"/>
      <w:bCs w:val="0"/>
      <w:color w:val="000000"/>
      <w:sz w:val="24"/>
      <w:szCs w:val="24"/>
    </w:rPr>
  </w:style>
  <w:style w:type="character" w:customStyle="1" w:styleId="ListLabel100">
    <w:name w:val="ListLabel 100"/>
    <w:rPr>
      <w:rFonts w:ascii="Times New Roman" w:eastAsia="Times New Roman" w:hAnsi="Times New Roman" w:cs="Times New Roman"/>
      <w:b w:val="0"/>
      <w:bCs w:val="0"/>
      <w:color w:val="000000"/>
      <w:sz w:val="24"/>
      <w:szCs w:val="24"/>
    </w:rPr>
  </w:style>
  <w:style w:type="character" w:customStyle="1" w:styleId="ListLabel101">
    <w:name w:val="ListLabel 101"/>
    <w:rPr>
      <w:b w:val="0"/>
      <w:bCs w:val="0"/>
      <w:color w:val="000000"/>
      <w:sz w:val="24"/>
      <w:szCs w:val="24"/>
    </w:rPr>
  </w:style>
  <w:style w:type="character" w:customStyle="1" w:styleId="ListLabel102">
    <w:name w:val="ListLabel 102"/>
    <w:rPr>
      <w:b w:val="0"/>
      <w:bCs w:val="0"/>
      <w:color w:val="000000"/>
      <w:sz w:val="24"/>
      <w:szCs w:val="24"/>
    </w:rPr>
  </w:style>
  <w:style w:type="character" w:customStyle="1" w:styleId="ListLabel103">
    <w:name w:val="ListLabel 103"/>
    <w:rPr>
      <w:b w:val="0"/>
      <w:bCs w:val="0"/>
      <w:color w:val="000000"/>
      <w:sz w:val="24"/>
      <w:szCs w:val="24"/>
    </w:rPr>
  </w:style>
  <w:style w:type="character" w:customStyle="1" w:styleId="ListLabel104">
    <w:name w:val="ListLabel 104"/>
    <w:rPr>
      <w:b w:val="0"/>
      <w:bCs w:val="0"/>
      <w:color w:val="000000"/>
      <w:sz w:val="24"/>
      <w:szCs w:val="24"/>
    </w:rPr>
  </w:style>
  <w:style w:type="character" w:customStyle="1" w:styleId="ListLabel105">
    <w:name w:val="ListLabel 105"/>
    <w:rPr>
      <w:sz w:val="18"/>
      <w:szCs w:val="18"/>
    </w:rPr>
  </w:style>
  <w:style w:type="character" w:customStyle="1" w:styleId="ListLabel106">
    <w:name w:val="ListLabel 106"/>
    <w:rPr>
      <w:b w:val="0"/>
      <w:bCs w:val="0"/>
      <w:color w:val="000000"/>
      <w:sz w:val="24"/>
      <w:szCs w:val="24"/>
    </w:rPr>
  </w:style>
  <w:style w:type="character" w:customStyle="1" w:styleId="ListLabel107">
    <w:name w:val="ListLabel 107"/>
    <w:rPr>
      <w:b w:val="0"/>
      <w:bCs w:val="0"/>
      <w:color w:val="000000"/>
      <w:sz w:val="24"/>
      <w:szCs w:val="24"/>
    </w:rPr>
  </w:style>
  <w:style w:type="character" w:customStyle="1" w:styleId="ListLabel108">
    <w:name w:val="ListLabel 108"/>
    <w:rPr>
      <w:b w:val="0"/>
      <w:bCs w:val="0"/>
      <w:color w:val="000000"/>
      <w:sz w:val="24"/>
      <w:szCs w:val="24"/>
    </w:rPr>
  </w:style>
  <w:style w:type="character" w:customStyle="1" w:styleId="ListLabel226">
    <w:name w:val="ListLabel 226"/>
    <w:rPr>
      <w:rFonts w:ascii="Times New Roman" w:eastAsia="Times New Roman" w:hAnsi="Times New Roman" w:cs="Times New Roman"/>
      <w:b w:val="0"/>
      <w:bCs w:val="0"/>
      <w:color w:val="000000"/>
      <w:sz w:val="24"/>
      <w:szCs w:val="24"/>
    </w:rPr>
  </w:style>
  <w:style w:type="character" w:customStyle="1" w:styleId="ListLabel227">
    <w:name w:val="ListLabel 227"/>
    <w:rPr>
      <w:b w:val="0"/>
      <w:bCs w:val="0"/>
      <w:color w:val="000000"/>
      <w:sz w:val="24"/>
      <w:szCs w:val="24"/>
    </w:rPr>
  </w:style>
  <w:style w:type="character" w:customStyle="1" w:styleId="ListLabel228">
    <w:name w:val="ListLabel 228"/>
    <w:rPr>
      <w:b w:val="0"/>
      <w:bCs w:val="0"/>
      <w:color w:val="000000"/>
      <w:sz w:val="24"/>
      <w:szCs w:val="24"/>
    </w:rPr>
  </w:style>
  <w:style w:type="character" w:customStyle="1" w:styleId="ListLabel229">
    <w:name w:val="ListLabel 229"/>
    <w:rPr>
      <w:b w:val="0"/>
      <w:bCs w:val="0"/>
      <w:color w:val="000000"/>
      <w:sz w:val="24"/>
      <w:szCs w:val="24"/>
    </w:rPr>
  </w:style>
  <w:style w:type="character" w:customStyle="1" w:styleId="ListLabel230">
    <w:name w:val="ListLabel 230"/>
    <w:rPr>
      <w:b w:val="0"/>
      <w:bCs w:val="0"/>
      <w:color w:val="000000"/>
      <w:sz w:val="24"/>
      <w:szCs w:val="24"/>
    </w:rPr>
  </w:style>
  <w:style w:type="character" w:customStyle="1" w:styleId="ListLabel231">
    <w:name w:val="ListLabel 231"/>
    <w:rPr>
      <w:sz w:val="18"/>
      <w:szCs w:val="18"/>
    </w:rPr>
  </w:style>
  <w:style w:type="character" w:customStyle="1" w:styleId="ListLabel232">
    <w:name w:val="ListLabel 232"/>
    <w:rPr>
      <w:b w:val="0"/>
      <w:bCs w:val="0"/>
      <w:color w:val="000000"/>
      <w:sz w:val="24"/>
      <w:szCs w:val="24"/>
    </w:rPr>
  </w:style>
  <w:style w:type="character" w:customStyle="1" w:styleId="ListLabel233">
    <w:name w:val="ListLabel 233"/>
    <w:rPr>
      <w:b w:val="0"/>
      <w:bCs w:val="0"/>
      <w:color w:val="000000"/>
      <w:sz w:val="24"/>
      <w:szCs w:val="24"/>
    </w:rPr>
  </w:style>
  <w:style w:type="character" w:customStyle="1" w:styleId="ListLabel234">
    <w:name w:val="ListLabel 234"/>
    <w:rPr>
      <w:b w:val="0"/>
      <w:bCs w:val="0"/>
      <w:color w:val="000000"/>
      <w:sz w:val="24"/>
      <w:szCs w:val="24"/>
    </w:rPr>
  </w:style>
  <w:style w:type="character" w:customStyle="1" w:styleId="ListLabel307">
    <w:name w:val="ListLabel 307"/>
    <w:rPr>
      <w:rFonts w:ascii="Times New Roman" w:eastAsia="Times New Roman" w:hAnsi="Times New Roman" w:cs="Times New Roman"/>
      <w:b w:val="0"/>
      <w:bCs w:val="0"/>
      <w:color w:val="000000"/>
      <w:sz w:val="24"/>
      <w:szCs w:val="24"/>
    </w:rPr>
  </w:style>
  <w:style w:type="character" w:customStyle="1" w:styleId="ListLabel308">
    <w:name w:val="ListLabel 308"/>
    <w:rPr>
      <w:b w:val="0"/>
      <w:bCs w:val="0"/>
      <w:color w:val="000000"/>
      <w:sz w:val="24"/>
      <w:szCs w:val="24"/>
    </w:rPr>
  </w:style>
  <w:style w:type="character" w:customStyle="1" w:styleId="ListLabel309">
    <w:name w:val="ListLabel 309"/>
    <w:rPr>
      <w:b w:val="0"/>
      <w:bCs w:val="0"/>
      <w:color w:val="000000"/>
      <w:sz w:val="24"/>
      <w:szCs w:val="24"/>
    </w:rPr>
  </w:style>
  <w:style w:type="character" w:customStyle="1" w:styleId="ListLabel310">
    <w:name w:val="ListLabel 310"/>
    <w:rPr>
      <w:b w:val="0"/>
      <w:bCs w:val="0"/>
      <w:color w:val="000000"/>
      <w:sz w:val="24"/>
      <w:szCs w:val="24"/>
    </w:rPr>
  </w:style>
  <w:style w:type="character" w:customStyle="1" w:styleId="ListLabel311">
    <w:name w:val="ListLabel 311"/>
    <w:rPr>
      <w:b w:val="0"/>
      <w:bCs w:val="0"/>
      <w:color w:val="000000"/>
      <w:sz w:val="24"/>
      <w:szCs w:val="24"/>
    </w:rPr>
  </w:style>
  <w:style w:type="character" w:customStyle="1" w:styleId="ListLabel312">
    <w:name w:val="ListLabel 312"/>
    <w:rPr>
      <w:sz w:val="18"/>
      <w:szCs w:val="18"/>
    </w:rPr>
  </w:style>
  <w:style w:type="character" w:customStyle="1" w:styleId="ListLabel313">
    <w:name w:val="ListLabel 313"/>
    <w:rPr>
      <w:b w:val="0"/>
      <w:bCs w:val="0"/>
      <w:color w:val="000000"/>
      <w:sz w:val="24"/>
      <w:szCs w:val="24"/>
    </w:rPr>
  </w:style>
  <w:style w:type="character" w:customStyle="1" w:styleId="ListLabel314">
    <w:name w:val="ListLabel 314"/>
    <w:rPr>
      <w:b w:val="0"/>
      <w:bCs w:val="0"/>
      <w:color w:val="000000"/>
      <w:sz w:val="24"/>
      <w:szCs w:val="24"/>
    </w:rPr>
  </w:style>
  <w:style w:type="character" w:customStyle="1" w:styleId="ListLabel315">
    <w:name w:val="ListLabel 315"/>
    <w:rPr>
      <w:b w:val="0"/>
      <w:bCs w:val="0"/>
      <w:color w:val="000000"/>
      <w:sz w:val="24"/>
      <w:szCs w:val="24"/>
    </w:rPr>
  </w:style>
  <w:style w:type="character" w:customStyle="1" w:styleId="ListLabel325">
    <w:name w:val="ListLabel 325"/>
    <w:rPr>
      <w:rFonts w:ascii="Times New Roman" w:eastAsia="Times New Roman" w:hAnsi="Times New Roman" w:cs="Times New Roman"/>
      <w:b w:val="0"/>
      <w:bCs w:val="0"/>
      <w:color w:val="000000"/>
      <w:sz w:val="24"/>
      <w:szCs w:val="24"/>
    </w:rPr>
  </w:style>
  <w:style w:type="character" w:customStyle="1" w:styleId="ListLabel326">
    <w:name w:val="ListLabel 326"/>
    <w:rPr>
      <w:b w:val="0"/>
      <w:bCs w:val="0"/>
      <w:color w:val="000000"/>
      <w:sz w:val="24"/>
      <w:szCs w:val="24"/>
    </w:rPr>
  </w:style>
  <w:style w:type="character" w:customStyle="1" w:styleId="ListLabel327">
    <w:name w:val="ListLabel 327"/>
    <w:rPr>
      <w:b w:val="0"/>
      <w:bCs w:val="0"/>
      <w:color w:val="000000"/>
      <w:sz w:val="24"/>
      <w:szCs w:val="24"/>
    </w:rPr>
  </w:style>
  <w:style w:type="character" w:customStyle="1" w:styleId="ListLabel328">
    <w:name w:val="ListLabel 328"/>
    <w:rPr>
      <w:b w:val="0"/>
      <w:bCs w:val="0"/>
      <w:color w:val="000000"/>
      <w:sz w:val="24"/>
      <w:szCs w:val="24"/>
    </w:rPr>
  </w:style>
  <w:style w:type="character" w:customStyle="1" w:styleId="ListLabel329">
    <w:name w:val="ListLabel 329"/>
    <w:rPr>
      <w:b w:val="0"/>
      <w:bCs w:val="0"/>
      <w:color w:val="000000"/>
      <w:sz w:val="24"/>
      <w:szCs w:val="24"/>
    </w:rPr>
  </w:style>
  <w:style w:type="character" w:customStyle="1" w:styleId="ListLabel330">
    <w:name w:val="ListLabel 330"/>
    <w:rPr>
      <w:sz w:val="18"/>
      <w:szCs w:val="18"/>
    </w:rPr>
  </w:style>
  <w:style w:type="character" w:customStyle="1" w:styleId="ListLabel331">
    <w:name w:val="ListLabel 331"/>
    <w:rPr>
      <w:b w:val="0"/>
      <w:bCs w:val="0"/>
      <w:color w:val="000000"/>
      <w:sz w:val="24"/>
      <w:szCs w:val="24"/>
    </w:rPr>
  </w:style>
  <w:style w:type="character" w:customStyle="1" w:styleId="ListLabel332">
    <w:name w:val="ListLabel 332"/>
    <w:rPr>
      <w:b w:val="0"/>
      <w:bCs w:val="0"/>
      <w:color w:val="000000"/>
      <w:sz w:val="24"/>
      <w:szCs w:val="24"/>
    </w:rPr>
  </w:style>
  <w:style w:type="character" w:customStyle="1" w:styleId="ListLabel333">
    <w:name w:val="ListLabel 333"/>
    <w:rPr>
      <w:b w:val="0"/>
      <w:bCs w:val="0"/>
      <w:color w:val="000000"/>
      <w:sz w:val="24"/>
      <w:szCs w:val="24"/>
    </w:rPr>
  </w:style>
  <w:style w:type="character" w:customStyle="1" w:styleId="NagwekZnak">
    <w:name w:val="Nagłówek Znak"/>
    <w:basedOn w:val="Domylnaczcionkaakapitu"/>
    <w:rPr>
      <w:sz w:val="28"/>
      <w:szCs w:val="28"/>
    </w:rPr>
  </w:style>
  <w:style w:type="character" w:customStyle="1" w:styleId="StopkaZnak">
    <w:name w:val="Stopka Znak"/>
    <w:basedOn w:val="Domylnaczcionkaakapitu"/>
    <w:rPr>
      <w:rFonts w:ascii="Arial" w:eastAsia="Arial" w:hAnsi="Arial" w:cs="Arial"/>
      <w:sz w:val="18"/>
    </w:rPr>
  </w:style>
  <w:style w:type="character" w:customStyle="1" w:styleId="ng-binding">
    <w:name w:val="ng-binding"/>
    <w:basedOn w:val="Domylnaczcionkaakapitu"/>
  </w:style>
  <w:style w:type="character" w:customStyle="1" w:styleId="TekstdymkaZnak">
    <w:name w:val="Tekst dymka Znak"/>
    <w:basedOn w:val="Domylnaczcionkaakapitu"/>
    <w:rPr>
      <w:sz w:val="18"/>
      <w:szCs w:val="18"/>
    </w:rPr>
  </w:style>
  <w:style w:type="paragraph" w:styleId="Cytat">
    <w:name w:val="Quote"/>
    <w:basedOn w:val="Normalny"/>
    <w:next w:val="Normalny"/>
    <w:pPr>
      <w:widowControl/>
      <w:suppressAutoHyphens w:val="0"/>
      <w:spacing w:before="160" w:after="160" w:line="276" w:lineRule="auto"/>
      <w:jc w:val="center"/>
      <w:textAlignment w:val="auto"/>
    </w:pPr>
    <w:rPr>
      <w:rFonts w:ascii="Calibri" w:eastAsia="Calibri" w:hAnsi="Calibri"/>
      <w:i/>
      <w:iCs/>
      <w:color w:val="404040"/>
      <w:lang w:eastAsia="en-US" w:bidi="ar-SA"/>
    </w:rPr>
  </w:style>
  <w:style w:type="character" w:customStyle="1" w:styleId="CytatZnak">
    <w:name w:val="Cytat Znak"/>
    <w:basedOn w:val="Domylnaczcionkaakapitu"/>
    <w:rPr>
      <w:rFonts w:ascii="Calibri" w:eastAsia="Calibri" w:hAnsi="Calibri" w:cs="Times New Roman"/>
      <w:i/>
      <w:iCs/>
      <w:color w:val="404040"/>
      <w:kern w:val="3"/>
      <w:lang w:eastAsia="en-US" w:bidi="ar-SA"/>
    </w:rPr>
  </w:style>
  <w:style w:type="character" w:customStyle="1" w:styleId="TekstkomentarzaZnak">
    <w:name w:val="Tekst komentarza Znak"/>
    <w:basedOn w:val="Domylnaczcionkaakapitu"/>
    <w:rPr>
      <w:sz w:val="20"/>
      <w:szCs w:val="20"/>
    </w:rPr>
  </w:style>
  <w:style w:type="paragraph" w:styleId="Tematkomentarza">
    <w:name w:val="annotation subject"/>
    <w:basedOn w:val="Tekstkomentarza"/>
    <w:next w:val="Tekstkomentarza"/>
    <w:rPr>
      <w:b/>
      <w:bCs/>
    </w:rPr>
  </w:style>
  <w:style w:type="character" w:customStyle="1" w:styleId="TematkomentarzaZnak">
    <w:name w:val="Temat komentarza Znak"/>
    <w:basedOn w:val="TekstkomentarzaZnak"/>
    <w:rPr>
      <w:b/>
      <w:bCs/>
      <w:sz w:val="20"/>
      <w:szCs w:val="20"/>
    </w:rPr>
  </w:style>
  <w:style w:type="numbering" w:customStyle="1" w:styleId="WWOutlineListStyle63">
    <w:name w:val="WW_OutlineListStyle_63"/>
    <w:basedOn w:val="Bezlisty"/>
    <w:pPr>
      <w:numPr>
        <w:numId w:val="2"/>
      </w:numPr>
    </w:pPr>
  </w:style>
  <w:style w:type="numbering" w:customStyle="1" w:styleId="WWOutlineListStyle62">
    <w:name w:val="WW_OutlineListStyle_62"/>
    <w:basedOn w:val="Bezlisty"/>
    <w:pPr>
      <w:numPr>
        <w:numId w:val="3"/>
      </w:numPr>
    </w:pPr>
  </w:style>
  <w:style w:type="numbering" w:customStyle="1" w:styleId="WWOutlineListStyle61">
    <w:name w:val="WW_OutlineListStyle_61"/>
    <w:basedOn w:val="Bezlisty"/>
    <w:pPr>
      <w:numPr>
        <w:numId w:val="4"/>
      </w:numPr>
    </w:pPr>
  </w:style>
  <w:style w:type="numbering" w:customStyle="1" w:styleId="WWOutlineListStyle60">
    <w:name w:val="WW_OutlineListStyle_60"/>
    <w:basedOn w:val="Bezlisty"/>
    <w:pPr>
      <w:numPr>
        <w:numId w:val="5"/>
      </w:numPr>
    </w:pPr>
  </w:style>
  <w:style w:type="numbering" w:customStyle="1" w:styleId="WWOutlineListStyle59">
    <w:name w:val="WW_OutlineListStyle_59"/>
    <w:basedOn w:val="Bezlisty"/>
    <w:pPr>
      <w:numPr>
        <w:numId w:val="6"/>
      </w:numPr>
    </w:pPr>
  </w:style>
  <w:style w:type="numbering" w:customStyle="1" w:styleId="WWOutlineListStyle58">
    <w:name w:val="WW_OutlineListStyle_58"/>
    <w:basedOn w:val="Bezlisty"/>
    <w:pPr>
      <w:numPr>
        <w:numId w:val="7"/>
      </w:numPr>
    </w:pPr>
  </w:style>
  <w:style w:type="numbering" w:customStyle="1" w:styleId="WWOutlineListStyle57">
    <w:name w:val="WW_OutlineListStyle_57"/>
    <w:basedOn w:val="Bezlisty"/>
    <w:pPr>
      <w:numPr>
        <w:numId w:val="8"/>
      </w:numPr>
    </w:pPr>
  </w:style>
  <w:style w:type="numbering" w:customStyle="1" w:styleId="WWOutlineListStyle56">
    <w:name w:val="WW_OutlineListStyle_56"/>
    <w:basedOn w:val="Bezlisty"/>
    <w:pPr>
      <w:numPr>
        <w:numId w:val="9"/>
      </w:numPr>
    </w:pPr>
  </w:style>
  <w:style w:type="numbering" w:customStyle="1" w:styleId="WWOutlineListStyle55">
    <w:name w:val="WW_OutlineListStyle_55"/>
    <w:basedOn w:val="Bezlisty"/>
    <w:pPr>
      <w:numPr>
        <w:numId w:val="10"/>
      </w:numPr>
    </w:pPr>
  </w:style>
  <w:style w:type="numbering" w:customStyle="1" w:styleId="WWOutlineListStyle54">
    <w:name w:val="WW_OutlineListStyle_54"/>
    <w:basedOn w:val="Bezlisty"/>
    <w:pPr>
      <w:numPr>
        <w:numId w:val="11"/>
      </w:numPr>
    </w:pPr>
  </w:style>
  <w:style w:type="numbering" w:customStyle="1" w:styleId="WWOutlineListStyle53">
    <w:name w:val="WW_OutlineListStyle_53"/>
    <w:basedOn w:val="Bezlisty"/>
    <w:pPr>
      <w:numPr>
        <w:numId w:val="12"/>
      </w:numPr>
    </w:pPr>
  </w:style>
  <w:style w:type="numbering" w:customStyle="1" w:styleId="WWOutlineListStyle52">
    <w:name w:val="WW_OutlineListStyle_52"/>
    <w:basedOn w:val="Bezlisty"/>
    <w:pPr>
      <w:numPr>
        <w:numId w:val="13"/>
      </w:numPr>
    </w:pPr>
  </w:style>
  <w:style w:type="numbering" w:customStyle="1" w:styleId="WWOutlineListStyle51">
    <w:name w:val="WW_OutlineListStyle_51"/>
    <w:basedOn w:val="Bezlisty"/>
    <w:pPr>
      <w:numPr>
        <w:numId w:val="14"/>
      </w:numPr>
    </w:pPr>
  </w:style>
  <w:style w:type="numbering" w:customStyle="1" w:styleId="WWOutlineListStyle50">
    <w:name w:val="WW_OutlineListStyle_50"/>
    <w:basedOn w:val="Bezlisty"/>
    <w:pPr>
      <w:numPr>
        <w:numId w:val="15"/>
      </w:numPr>
    </w:pPr>
  </w:style>
  <w:style w:type="numbering" w:customStyle="1" w:styleId="WWOutlineListStyle49">
    <w:name w:val="WW_OutlineListStyle_49"/>
    <w:basedOn w:val="Bezlisty"/>
    <w:pPr>
      <w:numPr>
        <w:numId w:val="16"/>
      </w:numPr>
    </w:pPr>
  </w:style>
  <w:style w:type="numbering" w:customStyle="1" w:styleId="WWOutlineListStyle48">
    <w:name w:val="WW_OutlineListStyle_48"/>
    <w:basedOn w:val="Bezlisty"/>
    <w:pPr>
      <w:numPr>
        <w:numId w:val="17"/>
      </w:numPr>
    </w:pPr>
  </w:style>
  <w:style w:type="numbering" w:customStyle="1" w:styleId="WWOutlineListStyle47">
    <w:name w:val="WW_OutlineListStyle_47"/>
    <w:basedOn w:val="Bezlisty"/>
    <w:pPr>
      <w:numPr>
        <w:numId w:val="18"/>
      </w:numPr>
    </w:pPr>
  </w:style>
  <w:style w:type="numbering" w:customStyle="1" w:styleId="WWOutlineListStyle46">
    <w:name w:val="WW_OutlineListStyle_46"/>
    <w:basedOn w:val="Bezlisty"/>
    <w:pPr>
      <w:numPr>
        <w:numId w:val="19"/>
      </w:numPr>
    </w:pPr>
  </w:style>
  <w:style w:type="numbering" w:customStyle="1" w:styleId="WWOutlineListStyle45">
    <w:name w:val="WW_OutlineListStyle_45"/>
    <w:basedOn w:val="Bezlisty"/>
    <w:pPr>
      <w:numPr>
        <w:numId w:val="20"/>
      </w:numPr>
    </w:pPr>
  </w:style>
  <w:style w:type="numbering" w:customStyle="1" w:styleId="WWOutlineListStyle44">
    <w:name w:val="WW_OutlineListStyle_44"/>
    <w:basedOn w:val="Bezlisty"/>
    <w:pPr>
      <w:numPr>
        <w:numId w:val="21"/>
      </w:numPr>
    </w:pPr>
  </w:style>
  <w:style w:type="numbering" w:customStyle="1" w:styleId="WWOutlineListStyle43">
    <w:name w:val="WW_OutlineListStyle_43"/>
    <w:basedOn w:val="Bezlisty"/>
    <w:pPr>
      <w:numPr>
        <w:numId w:val="22"/>
      </w:numPr>
    </w:pPr>
  </w:style>
  <w:style w:type="numbering" w:customStyle="1" w:styleId="WWOutlineListStyle42">
    <w:name w:val="WW_OutlineListStyle_42"/>
    <w:basedOn w:val="Bezlisty"/>
    <w:pPr>
      <w:numPr>
        <w:numId w:val="23"/>
      </w:numPr>
    </w:pPr>
  </w:style>
  <w:style w:type="numbering" w:customStyle="1" w:styleId="WWOutlineListStyle41">
    <w:name w:val="WW_OutlineListStyle_41"/>
    <w:basedOn w:val="Bezlisty"/>
    <w:pPr>
      <w:numPr>
        <w:numId w:val="24"/>
      </w:numPr>
    </w:pPr>
  </w:style>
  <w:style w:type="numbering" w:customStyle="1" w:styleId="WWOutlineListStyle40">
    <w:name w:val="WW_OutlineListStyle_40"/>
    <w:basedOn w:val="Bezlisty"/>
    <w:pPr>
      <w:numPr>
        <w:numId w:val="25"/>
      </w:numPr>
    </w:pPr>
  </w:style>
  <w:style w:type="numbering" w:customStyle="1" w:styleId="WWOutlineListStyle39">
    <w:name w:val="WW_OutlineListStyle_39"/>
    <w:basedOn w:val="Bezlisty"/>
    <w:pPr>
      <w:numPr>
        <w:numId w:val="26"/>
      </w:numPr>
    </w:pPr>
  </w:style>
  <w:style w:type="numbering" w:customStyle="1" w:styleId="WWOutlineListStyle38">
    <w:name w:val="WW_OutlineListStyle_38"/>
    <w:basedOn w:val="Bezlisty"/>
    <w:pPr>
      <w:numPr>
        <w:numId w:val="27"/>
      </w:numPr>
    </w:pPr>
  </w:style>
  <w:style w:type="numbering" w:customStyle="1" w:styleId="WWOutlineListStyle37">
    <w:name w:val="WW_OutlineListStyle_37"/>
    <w:basedOn w:val="Bezlisty"/>
    <w:pPr>
      <w:numPr>
        <w:numId w:val="28"/>
      </w:numPr>
    </w:pPr>
  </w:style>
  <w:style w:type="numbering" w:customStyle="1" w:styleId="WWOutlineListStyle36">
    <w:name w:val="WW_OutlineListStyle_36"/>
    <w:basedOn w:val="Bezlisty"/>
    <w:pPr>
      <w:numPr>
        <w:numId w:val="29"/>
      </w:numPr>
    </w:pPr>
  </w:style>
  <w:style w:type="numbering" w:customStyle="1" w:styleId="WWOutlineListStyle35">
    <w:name w:val="WW_OutlineListStyle_35"/>
    <w:basedOn w:val="Bezlisty"/>
    <w:pPr>
      <w:numPr>
        <w:numId w:val="30"/>
      </w:numPr>
    </w:pPr>
  </w:style>
  <w:style w:type="numbering" w:customStyle="1" w:styleId="WWOutlineListStyle34">
    <w:name w:val="WW_OutlineListStyle_34"/>
    <w:basedOn w:val="Bezlisty"/>
    <w:pPr>
      <w:numPr>
        <w:numId w:val="31"/>
      </w:numPr>
    </w:pPr>
  </w:style>
  <w:style w:type="numbering" w:customStyle="1" w:styleId="WWOutlineListStyle33">
    <w:name w:val="WW_OutlineListStyle_33"/>
    <w:basedOn w:val="Bezlisty"/>
    <w:pPr>
      <w:numPr>
        <w:numId w:val="32"/>
      </w:numPr>
    </w:pPr>
  </w:style>
  <w:style w:type="numbering" w:customStyle="1" w:styleId="WWOutlineListStyle32">
    <w:name w:val="WW_OutlineListStyle_32"/>
    <w:basedOn w:val="Bezlisty"/>
    <w:pPr>
      <w:numPr>
        <w:numId w:val="33"/>
      </w:numPr>
    </w:pPr>
  </w:style>
  <w:style w:type="numbering" w:customStyle="1" w:styleId="WWOutlineListStyle31">
    <w:name w:val="WW_OutlineListStyle_31"/>
    <w:basedOn w:val="Bezlisty"/>
    <w:pPr>
      <w:numPr>
        <w:numId w:val="34"/>
      </w:numPr>
    </w:pPr>
  </w:style>
  <w:style w:type="numbering" w:customStyle="1" w:styleId="WWOutlineListStyle30">
    <w:name w:val="WW_OutlineListStyle_30"/>
    <w:basedOn w:val="Bezlisty"/>
    <w:pPr>
      <w:numPr>
        <w:numId w:val="35"/>
      </w:numPr>
    </w:pPr>
  </w:style>
  <w:style w:type="numbering" w:customStyle="1" w:styleId="WWOutlineListStyle29">
    <w:name w:val="WW_OutlineListStyle_29"/>
    <w:basedOn w:val="Bezlisty"/>
    <w:pPr>
      <w:numPr>
        <w:numId w:val="36"/>
      </w:numPr>
    </w:pPr>
  </w:style>
  <w:style w:type="numbering" w:customStyle="1" w:styleId="WWOutlineListStyle28">
    <w:name w:val="WW_OutlineListStyle_28"/>
    <w:basedOn w:val="Bezlisty"/>
    <w:pPr>
      <w:numPr>
        <w:numId w:val="37"/>
      </w:numPr>
    </w:pPr>
  </w:style>
  <w:style w:type="numbering" w:customStyle="1" w:styleId="WWOutlineListStyle27">
    <w:name w:val="WW_OutlineListStyle_27"/>
    <w:basedOn w:val="Bezlisty"/>
    <w:pPr>
      <w:numPr>
        <w:numId w:val="38"/>
      </w:numPr>
    </w:pPr>
  </w:style>
  <w:style w:type="numbering" w:customStyle="1" w:styleId="WWOutlineListStyle26">
    <w:name w:val="WW_OutlineListStyle_26"/>
    <w:basedOn w:val="Bezlisty"/>
    <w:pPr>
      <w:numPr>
        <w:numId w:val="39"/>
      </w:numPr>
    </w:pPr>
  </w:style>
  <w:style w:type="numbering" w:customStyle="1" w:styleId="WWOutlineListStyle25">
    <w:name w:val="WW_OutlineListStyle_25"/>
    <w:basedOn w:val="Bezlisty"/>
    <w:pPr>
      <w:numPr>
        <w:numId w:val="40"/>
      </w:numPr>
    </w:pPr>
  </w:style>
  <w:style w:type="numbering" w:customStyle="1" w:styleId="WWOutlineListStyle24">
    <w:name w:val="WW_OutlineListStyle_24"/>
    <w:basedOn w:val="Bezlisty"/>
    <w:pPr>
      <w:numPr>
        <w:numId w:val="41"/>
      </w:numPr>
    </w:pPr>
  </w:style>
  <w:style w:type="numbering" w:customStyle="1" w:styleId="WWOutlineListStyle23">
    <w:name w:val="WW_OutlineListStyle_23"/>
    <w:basedOn w:val="Bezlisty"/>
    <w:pPr>
      <w:numPr>
        <w:numId w:val="42"/>
      </w:numPr>
    </w:pPr>
  </w:style>
  <w:style w:type="numbering" w:customStyle="1" w:styleId="WWOutlineListStyle22">
    <w:name w:val="WW_OutlineListStyle_22"/>
    <w:basedOn w:val="Bezlisty"/>
    <w:pPr>
      <w:numPr>
        <w:numId w:val="43"/>
      </w:numPr>
    </w:pPr>
  </w:style>
  <w:style w:type="numbering" w:customStyle="1" w:styleId="WWOutlineListStyle21">
    <w:name w:val="WW_OutlineListStyle_21"/>
    <w:basedOn w:val="Bezlisty"/>
    <w:pPr>
      <w:numPr>
        <w:numId w:val="44"/>
      </w:numPr>
    </w:pPr>
  </w:style>
  <w:style w:type="numbering" w:customStyle="1" w:styleId="WWOutlineListStyle20">
    <w:name w:val="WW_OutlineListStyle_20"/>
    <w:basedOn w:val="Bezlisty"/>
    <w:pPr>
      <w:numPr>
        <w:numId w:val="45"/>
      </w:numPr>
    </w:pPr>
  </w:style>
  <w:style w:type="numbering" w:customStyle="1" w:styleId="WWOutlineListStyle19">
    <w:name w:val="WW_OutlineListStyle_19"/>
    <w:basedOn w:val="Bezlisty"/>
    <w:pPr>
      <w:numPr>
        <w:numId w:val="46"/>
      </w:numPr>
    </w:pPr>
  </w:style>
  <w:style w:type="numbering" w:customStyle="1" w:styleId="WWOutlineListStyle18">
    <w:name w:val="WW_OutlineListStyle_18"/>
    <w:basedOn w:val="Bezlisty"/>
    <w:pPr>
      <w:numPr>
        <w:numId w:val="47"/>
      </w:numPr>
    </w:pPr>
  </w:style>
  <w:style w:type="numbering" w:customStyle="1" w:styleId="WWOutlineListStyle17">
    <w:name w:val="WW_OutlineListStyle_17"/>
    <w:basedOn w:val="Bezlisty"/>
    <w:pPr>
      <w:numPr>
        <w:numId w:val="48"/>
      </w:numPr>
    </w:pPr>
  </w:style>
  <w:style w:type="numbering" w:customStyle="1" w:styleId="WWOutlineListStyle16">
    <w:name w:val="WW_OutlineListStyle_16"/>
    <w:basedOn w:val="Bezlisty"/>
    <w:pPr>
      <w:numPr>
        <w:numId w:val="49"/>
      </w:numPr>
    </w:pPr>
  </w:style>
  <w:style w:type="numbering" w:customStyle="1" w:styleId="WWOutlineListStyle15">
    <w:name w:val="WW_OutlineListStyle_15"/>
    <w:basedOn w:val="Bezlisty"/>
    <w:pPr>
      <w:numPr>
        <w:numId w:val="50"/>
      </w:numPr>
    </w:pPr>
  </w:style>
  <w:style w:type="numbering" w:customStyle="1" w:styleId="WWOutlineListStyle14">
    <w:name w:val="WW_OutlineListStyle_14"/>
    <w:basedOn w:val="Bezlisty"/>
    <w:pPr>
      <w:numPr>
        <w:numId w:val="51"/>
      </w:numPr>
    </w:pPr>
  </w:style>
  <w:style w:type="numbering" w:customStyle="1" w:styleId="WWOutlineListStyle13">
    <w:name w:val="WW_OutlineListStyle_13"/>
    <w:basedOn w:val="Bezlisty"/>
    <w:pPr>
      <w:numPr>
        <w:numId w:val="52"/>
      </w:numPr>
    </w:pPr>
  </w:style>
  <w:style w:type="numbering" w:customStyle="1" w:styleId="WWOutlineListStyle12">
    <w:name w:val="WW_OutlineListStyle_12"/>
    <w:basedOn w:val="Bezlisty"/>
    <w:pPr>
      <w:numPr>
        <w:numId w:val="53"/>
      </w:numPr>
    </w:pPr>
  </w:style>
  <w:style w:type="numbering" w:customStyle="1" w:styleId="WWOutlineListStyle11">
    <w:name w:val="WW_OutlineListStyle_11"/>
    <w:basedOn w:val="Bezlisty"/>
    <w:pPr>
      <w:numPr>
        <w:numId w:val="54"/>
      </w:numPr>
    </w:pPr>
  </w:style>
  <w:style w:type="numbering" w:customStyle="1" w:styleId="WWOutlineListStyle10">
    <w:name w:val="WW_OutlineListStyle_10"/>
    <w:basedOn w:val="Bezlisty"/>
    <w:pPr>
      <w:numPr>
        <w:numId w:val="55"/>
      </w:numPr>
    </w:pPr>
  </w:style>
  <w:style w:type="numbering" w:customStyle="1" w:styleId="WWOutlineListStyle9">
    <w:name w:val="WW_OutlineListStyle_9"/>
    <w:basedOn w:val="Bezlisty"/>
    <w:pPr>
      <w:numPr>
        <w:numId w:val="56"/>
      </w:numPr>
    </w:pPr>
  </w:style>
  <w:style w:type="numbering" w:customStyle="1" w:styleId="WWOutlineListStyle8">
    <w:name w:val="WW_OutlineListStyle_8"/>
    <w:basedOn w:val="Bezlisty"/>
    <w:pPr>
      <w:numPr>
        <w:numId w:val="57"/>
      </w:numPr>
    </w:pPr>
  </w:style>
  <w:style w:type="numbering" w:customStyle="1" w:styleId="WWOutlineListStyle7">
    <w:name w:val="WW_OutlineListStyle_7"/>
    <w:basedOn w:val="Bezlisty"/>
    <w:pPr>
      <w:numPr>
        <w:numId w:val="58"/>
      </w:numPr>
    </w:pPr>
  </w:style>
  <w:style w:type="numbering" w:customStyle="1" w:styleId="WWOutlineListStyle6">
    <w:name w:val="WW_OutlineListStyle_6"/>
    <w:basedOn w:val="Bezlisty"/>
    <w:pPr>
      <w:numPr>
        <w:numId w:val="59"/>
      </w:numPr>
    </w:pPr>
  </w:style>
  <w:style w:type="numbering" w:customStyle="1" w:styleId="WWOutlineListStyle5">
    <w:name w:val="WW_OutlineListStyle_5"/>
    <w:basedOn w:val="Bezlisty"/>
    <w:pPr>
      <w:numPr>
        <w:numId w:val="60"/>
      </w:numPr>
    </w:pPr>
  </w:style>
  <w:style w:type="numbering" w:customStyle="1" w:styleId="WWOutlineListStyle4">
    <w:name w:val="WW_OutlineListStyle_4"/>
    <w:basedOn w:val="Bezlisty"/>
    <w:pPr>
      <w:numPr>
        <w:numId w:val="61"/>
      </w:numPr>
    </w:pPr>
  </w:style>
  <w:style w:type="numbering" w:customStyle="1" w:styleId="WWOutlineListStyle3">
    <w:name w:val="WW_OutlineListStyle_3"/>
    <w:basedOn w:val="Bezlisty"/>
    <w:pPr>
      <w:numPr>
        <w:numId w:val="62"/>
      </w:numPr>
    </w:pPr>
  </w:style>
  <w:style w:type="numbering" w:customStyle="1" w:styleId="WWOutlineListStyle2">
    <w:name w:val="WW_OutlineListStyle_2"/>
    <w:basedOn w:val="Bezlisty"/>
    <w:pPr>
      <w:numPr>
        <w:numId w:val="63"/>
      </w:numPr>
    </w:pPr>
  </w:style>
  <w:style w:type="numbering" w:customStyle="1" w:styleId="WWOutlineListStyle1">
    <w:name w:val="WW_OutlineListStyle_1"/>
    <w:basedOn w:val="Bezlisty"/>
    <w:pPr>
      <w:numPr>
        <w:numId w:val="64"/>
      </w:numPr>
    </w:pPr>
  </w:style>
  <w:style w:type="numbering" w:customStyle="1" w:styleId="WWOutlineListStyle">
    <w:name w:val="WW_OutlineListStyle"/>
    <w:basedOn w:val="Bezlisty"/>
    <w:pPr>
      <w:numPr>
        <w:numId w:val="65"/>
      </w:numPr>
    </w:pPr>
  </w:style>
  <w:style w:type="numbering" w:customStyle="1" w:styleId="Numbering1">
    <w:name w:val="Numbering 1"/>
    <w:basedOn w:val="Bezlisty"/>
    <w:pPr>
      <w:numPr>
        <w:numId w:val="66"/>
      </w:numPr>
    </w:pPr>
  </w:style>
  <w:style w:type="numbering" w:customStyle="1" w:styleId="Numbering21">
    <w:name w:val="Numbering 2_1"/>
    <w:basedOn w:val="Bezlisty"/>
    <w:pPr>
      <w:numPr>
        <w:numId w:val="67"/>
      </w:numPr>
    </w:pPr>
  </w:style>
  <w:style w:type="numbering" w:customStyle="1" w:styleId="Numbering3">
    <w:name w:val="Numbering 3"/>
    <w:basedOn w:val="Bezlisty"/>
    <w:pPr>
      <w:numPr>
        <w:numId w:val="91"/>
      </w:numPr>
    </w:pPr>
  </w:style>
  <w:style w:type="numbering" w:customStyle="1" w:styleId="WW8Num2">
    <w:name w:val="WW8Num2"/>
    <w:basedOn w:val="Bezlisty"/>
    <w:pPr>
      <w:numPr>
        <w:numId w:val="69"/>
      </w:numPr>
    </w:pPr>
  </w:style>
  <w:style w:type="numbering" w:customStyle="1" w:styleId="WW8Num6">
    <w:name w:val="WW8Num6"/>
    <w:basedOn w:val="Bezlisty"/>
    <w:pPr>
      <w:numPr>
        <w:numId w:val="70"/>
      </w:numPr>
    </w:pPr>
  </w:style>
  <w:style w:type="numbering" w:customStyle="1" w:styleId="RTFNum2">
    <w:name w:val="RTF_Num 2"/>
    <w:basedOn w:val="Bezlisty"/>
    <w:pPr>
      <w:numPr>
        <w:numId w:val="71"/>
      </w:numPr>
    </w:pPr>
  </w:style>
  <w:style w:type="numbering" w:customStyle="1" w:styleId="WW8Num3">
    <w:name w:val="WW8Num3"/>
    <w:basedOn w:val="Bezlisty"/>
    <w:pPr>
      <w:numPr>
        <w:numId w:val="72"/>
      </w:numPr>
    </w:pPr>
  </w:style>
  <w:style w:type="numbering" w:customStyle="1" w:styleId="RTFNum3">
    <w:name w:val="RTF_Num 3"/>
    <w:basedOn w:val="Bezlisty"/>
    <w:pPr>
      <w:numPr>
        <w:numId w:val="73"/>
      </w:numPr>
    </w:pPr>
  </w:style>
  <w:style w:type="numbering" w:customStyle="1" w:styleId="RTFNum4">
    <w:name w:val="RTF_Num 4"/>
    <w:basedOn w:val="Bezlisty"/>
    <w:pPr>
      <w:numPr>
        <w:numId w:val="74"/>
      </w:numPr>
    </w:pPr>
  </w:style>
  <w:style w:type="numbering" w:customStyle="1" w:styleId="ZPnumeracja">
    <w:name w:val="ZP_numeracja"/>
    <w:basedOn w:val="Bezlisty"/>
    <w:pPr>
      <w:numPr>
        <w:numId w:val="75"/>
      </w:numPr>
    </w:pPr>
  </w:style>
  <w:style w:type="numbering" w:customStyle="1" w:styleId="WWNum1">
    <w:name w:val="WWNum1"/>
    <w:basedOn w:val="Bezlisty"/>
    <w:pPr>
      <w:numPr>
        <w:numId w:val="76"/>
      </w:numPr>
    </w:pPr>
  </w:style>
  <w:style w:type="numbering" w:customStyle="1" w:styleId="WWNum1a">
    <w:name w:val="WWNum1a"/>
    <w:basedOn w:val="Bezlisty"/>
    <w:pPr>
      <w:numPr>
        <w:numId w:val="77"/>
      </w:numPr>
    </w:pPr>
  </w:style>
  <w:style w:type="numbering" w:customStyle="1" w:styleId="WWNum14">
    <w:name w:val="WWNum14"/>
    <w:basedOn w:val="Bezlisty"/>
    <w:pPr>
      <w:numPr>
        <w:numId w:val="78"/>
      </w:numPr>
    </w:pPr>
  </w:style>
  <w:style w:type="numbering" w:customStyle="1" w:styleId="WWNum7">
    <w:name w:val="WWNum7"/>
    <w:basedOn w:val="Bezlisty"/>
    <w:pPr>
      <w:numPr>
        <w:numId w:val="79"/>
      </w:numPr>
    </w:pPr>
  </w:style>
  <w:style w:type="numbering" w:customStyle="1" w:styleId="WWNum13">
    <w:name w:val="WWNum13"/>
    <w:basedOn w:val="Bezlisty"/>
    <w:pPr>
      <w:numPr>
        <w:numId w:val="80"/>
      </w:numPr>
    </w:pPr>
  </w:style>
  <w:style w:type="numbering" w:customStyle="1" w:styleId="WWNum9">
    <w:name w:val="WWNum9"/>
    <w:basedOn w:val="Bezlisty"/>
    <w:pPr>
      <w:numPr>
        <w:numId w:val="81"/>
      </w:numPr>
    </w:pPr>
  </w:style>
  <w:style w:type="numbering" w:customStyle="1" w:styleId="WWNum10">
    <w:name w:val="WWNum10"/>
    <w:basedOn w:val="Bezlisty"/>
    <w:pPr>
      <w:numPr>
        <w:numId w:val="82"/>
      </w:numPr>
    </w:pPr>
  </w:style>
  <w:style w:type="numbering" w:customStyle="1" w:styleId="WWNum11">
    <w:name w:val="WWNum11"/>
    <w:basedOn w:val="Bezlisty"/>
    <w:pPr>
      <w:numPr>
        <w:numId w:val="83"/>
      </w:numPr>
    </w:pPr>
  </w:style>
  <w:style w:type="numbering" w:customStyle="1" w:styleId="WWNum12">
    <w:name w:val="WWNum12"/>
    <w:basedOn w:val="Bezlisty"/>
    <w:pPr>
      <w:numPr>
        <w:numId w:val="84"/>
      </w:numPr>
    </w:pPr>
  </w:style>
  <w:style w:type="numbering" w:customStyle="1" w:styleId="WWNum26">
    <w:name w:val="WWNum26"/>
    <w:basedOn w:val="Bezlisty"/>
    <w:pPr>
      <w:numPr>
        <w:numId w:val="85"/>
      </w:numPr>
    </w:pPr>
  </w:style>
  <w:style w:type="numbering" w:customStyle="1" w:styleId="WWNum35">
    <w:name w:val="WWNum35"/>
    <w:basedOn w:val="Bezlisty"/>
    <w:pPr>
      <w:numPr>
        <w:numId w:val="86"/>
      </w:numPr>
    </w:pPr>
  </w:style>
  <w:style w:type="numbering" w:customStyle="1" w:styleId="WWNum37">
    <w:name w:val="WWNum37"/>
    <w:basedOn w:val="Bezlisty"/>
    <w:pPr>
      <w:numPr>
        <w:numId w:val="87"/>
      </w:numPr>
    </w:pPr>
  </w:style>
  <w:style w:type="numbering" w:customStyle="1" w:styleId="LFO88">
    <w:name w:val="LFO88"/>
    <w:basedOn w:val="Bezlisty"/>
    <w:pPr>
      <w:numPr>
        <w:numId w:val="88"/>
      </w:numPr>
    </w:pPr>
  </w:style>
  <w:style w:type="table" w:styleId="Tabela-Siatka">
    <w:name w:val="Table Grid"/>
    <w:basedOn w:val="Standardowy"/>
    <w:uiPriority w:val="39"/>
    <w:rsid w:val="00FB33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2E5E54"/>
    <w:rPr>
      <w:color w:val="605E5C"/>
      <w:shd w:val="clear" w:color="auto" w:fill="E1DFDD"/>
    </w:rPr>
  </w:style>
  <w:style w:type="character" w:customStyle="1" w:styleId="AkapitzlistZnak">
    <w:name w:val="Akapit z listą Znak"/>
    <w:aliases w:val="CW_Lista Znak,normalny tekst Znak,L1 Znak,List Paragraph Znak,Akapit z listą5 Znak,Podsis rysunku Znak,x. Znak,BulletC Znak"/>
    <w:link w:val="Akapitzlist"/>
    <w:uiPriority w:val="34"/>
    <w:qFormat/>
    <w:rsid w:val="00C253FA"/>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tenders/ocds-148610-d94375c3-0aa5-4151-8e2e-96569ef04205" TargetMode="External"/><Relationship Id="rId13" Type="http://schemas.openxmlformats.org/officeDocument/2006/relationships/hyperlink" Target="https://www.gov.pl/web/gov/podpisz-dokument-elektronicznie-wykorzystaj-podpis-zaufany"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od@lubelska.ohp.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www.rps.ms.gov.pl" TargetMode="External"/><Relationship Id="rId10" Type="http://schemas.openxmlformats.org/officeDocument/2006/relationships/hyperlink" Target="https://ezamowienia.gov.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www.gov.pl/web/e-dowod/"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1CC8E-3A7B-4E76-9903-E25EC51C6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7117</Words>
  <Characters>42707</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Ogłoszenie</vt:lpstr>
    </vt:vector>
  </TitlesOfParts>
  <Company/>
  <LinksUpToDate>false</LinksUpToDate>
  <CharactersWithSpaces>49725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Ogłoszenie</dc:title>
  <dc:creator>eZamowienia.gov.pl</dc:creator>
  <cp:lastModifiedBy>Monika</cp:lastModifiedBy>
  <cp:revision>4</cp:revision>
  <cp:lastPrinted>2026-01-15T12:10:00Z</cp:lastPrinted>
  <dcterms:created xsi:type="dcterms:W3CDTF">2026-03-22T15:03:00Z</dcterms:created>
  <dcterms:modified xsi:type="dcterms:W3CDTF">2026-03-22T16:08:00Z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rmacja 1">
    <vt:lpwstr/>
  </property>
  <property fmtid="{D5CDD505-2E9C-101B-9397-08002B2CF9AE}" pid="3" name="Informacja 2">
    <vt:lpwstr/>
  </property>
  <property fmtid="{D5CDD505-2E9C-101B-9397-08002B2CF9AE}" pid="4" name="Informacja 3">
    <vt:lpwstr/>
  </property>
  <property fmtid="{D5CDD505-2E9C-101B-9397-08002B2CF9AE}" pid="5" name="Informacja 4">
    <vt:lpwstr/>
  </property>
</Properties>
</file>